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803422" w14:textId="77777777" w:rsidR="00DA4E5C" w:rsidRDefault="00DA4E5C">
      <w:pPr>
        <w:rPr>
          <w:b/>
          <w:bCs/>
        </w:rPr>
      </w:pPr>
    </w:p>
    <w:p w14:paraId="625CE4BA" w14:textId="77777777" w:rsidR="00DA4E5C" w:rsidRDefault="00000000">
      <w:pPr>
        <w:widowControl w:val="0"/>
        <w:jc w:val="center"/>
        <w:rPr>
          <w:i/>
          <w:iCs/>
        </w:rPr>
      </w:pPr>
      <w:r>
        <w:rPr>
          <w:b/>
          <w:bCs/>
        </w:rPr>
        <w:t xml:space="preserve">TURTLE BEACH CELEBRATES MINECRAFT AND THE RELEASE OF THE DUNGEONS II GAME THIS FALL WITH A SET OF DUNGEONS II AND MINECRAFT THEMED PERIPHERALS THAT INCLUDE A LENTICULAR AND AN RGB WIRELESS CONTROLLER, HEADSET AND TRAVEL CASES </w:t>
      </w:r>
    </w:p>
    <w:p w14:paraId="20BF99DA" w14:textId="77777777" w:rsidR="00DA4E5C" w:rsidRDefault="00DA4E5C">
      <w:pPr>
        <w:widowControl w:val="0"/>
        <w:jc w:val="center"/>
        <w:rPr>
          <w:i/>
          <w:iCs/>
        </w:rPr>
      </w:pPr>
    </w:p>
    <w:p w14:paraId="717DF158" w14:textId="77777777" w:rsidR="00DA4E5C" w:rsidRDefault="00000000">
      <w:pPr>
        <w:widowControl w:val="0"/>
        <w:jc w:val="center"/>
        <w:rPr>
          <w:i/>
          <w:iCs/>
        </w:rPr>
      </w:pPr>
      <w:r>
        <w:rPr>
          <w:i/>
          <w:iCs/>
        </w:rPr>
        <w:t>Minecraft Players on Nintendo Switch</w:t>
      </w:r>
      <w:r>
        <w:rPr>
          <w:b/>
          <w:bCs/>
          <w:i/>
          <w:iCs/>
        </w:rPr>
        <w:t>™</w:t>
      </w:r>
      <w:r>
        <w:rPr>
          <w:i/>
          <w:iCs/>
        </w:rPr>
        <w:t xml:space="preserve"> 2 and XBOX Set to Get a New Rematch Wireless Controller That Features Vibrant RGB Lighting to Bring an Iconic Minecraft Design to Life</w:t>
      </w:r>
    </w:p>
    <w:p w14:paraId="07A0C32B" w14:textId="77777777" w:rsidR="00DA4E5C" w:rsidRDefault="00DA4E5C">
      <w:pPr>
        <w:widowControl w:val="0"/>
        <w:jc w:val="center"/>
        <w:rPr>
          <w:i/>
          <w:iCs/>
        </w:rPr>
      </w:pPr>
    </w:p>
    <w:p w14:paraId="3D6C0863" w14:textId="77777777" w:rsidR="00DA4E5C" w:rsidRDefault="00000000">
      <w:pPr>
        <w:widowControl w:val="0"/>
        <w:spacing w:line="276" w:lineRule="auto"/>
      </w:pPr>
      <w:r>
        <w:t xml:space="preserve">SAN DIEGO – Sept. 26, 2026 – Leading gaming accessories maker </w:t>
      </w:r>
      <w:hyperlink r:id="rId6">
        <w:r>
          <w:rPr>
            <w:color w:val="0000FF"/>
            <w:u w:val="single"/>
          </w:rPr>
          <w:t>Turtle Beach</w:t>
        </w:r>
      </w:hyperlink>
      <w:r>
        <w:rPr>
          <w:color w:val="0000FF"/>
        </w:rPr>
        <w:t xml:space="preserve"> </w:t>
      </w:r>
      <w:hyperlink r:id="rId7">
        <w:r>
          <w:rPr>
            <w:color w:val="0000FF"/>
            <w:u w:val="single"/>
          </w:rPr>
          <w:t>Corporation</w:t>
        </w:r>
      </w:hyperlink>
      <w:r>
        <w:rPr>
          <w:color w:val="0462C1"/>
        </w:rPr>
        <w:t xml:space="preserve"> </w:t>
      </w:r>
      <w:r>
        <w:t>(Nasdaq: TBCH), today announced its new family of Minecraft™ Dungeons II themed peripherals including an exclusive controller, headset and travel case that celebrate the highly anticipated Dungeons II game are now available globally. Officially licensed by Mojang and Nintendo</w:t>
      </w:r>
      <w:r>
        <w:rPr>
          <w:b/>
          <w:bCs/>
          <w:i/>
          <w:iCs/>
        </w:rPr>
        <w:t>®</w:t>
      </w:r>
      <w:r>
        <w:t xml:space="preserve">, the new </w:t>
      </w:r>
      <w:r>
        <w:rPr>
          <w:b/>
          <w:bCs/>
          <w:i/>
          <w:iCs/>
        </w:rPr>
        <w:t>Turtle Beach® Rematch™ Wireless Gaming Controller – Minecraft Dungeons II</w:t>
      </w:r>
      <w:r>
        <w:t xml:space="preserve"> </w:t>
      </w:r>
      <w:r>
        <w:rPr>
          <w:b/>
          <w:bCs/>
          <w:i/>
          <w:iCs/>
        </w:rPr>
        <w:t>for Nintendo Switch™ 2</w:t>
      </w:r>
      <w:r>
        <w:t xml:space="preserve"> features a dynamic lenticular design that shifts from Valorie to Creeper while Turtle Beach’s renowned engineering lets players triumphantly wield their sword as they thwart danger in unexplored worlds. The premium TMR thumbsticks ensure drift-free precision attacks on the mob hordes causing chaos while the built-in C Button allows easy access to GameChat for seamless communication with friends. This controller also works on the Nintendo Switch</w:t>
      </w:r>
      <w:r>
        <w:rPr>
          <w:b/>
          <w:bCs/>
          <w:i/>
          <w:iCs/>
        </w:rPr>
        <w:t>™</w:t>
      </w:r>
      <w:r>
        <w:t xml:space="preserve"> family of systems. On the audio front, the </w:t>
      </w:r>
      <w:r>
        <w:rPr>
          <w:b/>
          <w:bCs/>
          <w:i/>
          <w:iCs/>
        </w:rPr>
        <w:t>Turtle Beach Airlite™ Fit Wired Gaming Headset – Minecraft Dungeons II for Nintendo Switch 2</w:t>
      </w:r>
      <w:r>
        <w:t xml:space="preserve"> ensures every explosive sound, sneak attack and rescue plea from friends are heard in the instants that are needed for victory. And when the session is done the </w:t>
      </w:r>
      <w:r>
        <w:rPr>
          <w:b/>
          <w:bCs/>
          <w:i/>
          <w:iCs/>
        </w:rPr>
        <w:t xml:space="preserve">Turtle Beach </w:t>
      </w:r>
      <w:proofErr w:type="spellStart"/>
      <w:r>
        <w:rPr>
          <w:b/>
          <w:bCs/>
          <w:i/>
          <w:iCs/>
        </w:rPr>
        <w:t>PlayTrek</w:t>
      </w:r>
      <w:proofErr w:type="spellEnd"/>
      <w:r>
        <w:rPr>
          <w:b/>
          <w:bCs/>
          <w:i/>
          <w:iCs/>
        </w:rPr>
        <w:t xml:space="preserve">™ Travel Case – Minecraft Dungeons II </w:t>
      </w:r>
      <w:r>
        <w:t xml:space="preserve">and the </w:t>
      </w:r>
      <w:r>
        <w:rPr>
          <w:b/>
          <w:bCs/>
          <w:i/>
          <w:iCs/>
        </w:rPr>
        <w:t xml:space="preserve">Turtle Beach </w:t>
      </w:r>
      <w:proofErr w:type="spellStart"/>
      <w:r>
        <w:rPr>
          <w:b/>
          <w:bCs/>
          <w:i/>
          <w:iCs/>
        </w:rPr>
        <w:t>PlayTrek</w:t>
      </w:r>
      <w:proofErr w:type="spellEnd"/>
      <w:r>
        <w:rPr>
          <w:b/>
          <w:bCs/>
          <w:i/>
          <w:iCs/>
        </w:rPr>
        <w:t xml:space="preserve"> Travel Case – Minecraft Great Outdoors </w:t>
      </w:r>
      <w:r>
        <w:t xml:space="preserve">make sure players’ Nintendo Switch 2 travels safely and it is ready for their next adventure.  </w:t>
      </w:r>
    </w:p>
    <w:p w14:paraId="748A878B" w14:textId="77777777" w:rsidR="00DA4E5C" w:rsidRDefault="00DA4E5C">
      <w:pPr>
        <w:widowControl w:val="0"/>
        <w:spacing w:line="276" w:lineRule="auto"/>
      </w:pPr>
    </w:p>
    <w:p w14:paraId="017EC793" w14:textId="77777777" w:rsidR="00DA4E5C" w:rsidRDefault="00000000">
      <w:pPr>
        <w:widowControl w:val="0"/>
        <w:spacing w:line="276" w:lineRule="auto"/>
      </w:pPr>
      <w:r>
        <w:t xml:space="preserve">Minecraft players on XBOX® are also in for a treat with the reveal of the </w:t>
      </w:r>
      <w:r>
        <w:rPr>
          <w:b/>
          <w:bCs/>
          <w:i/>
          <w:iCs/>
          <w:color w:val="000000"/>
        </w:rPr>
        <w:t xml:space="preserve">Turtle Beach Rematch Wireless RGB Gaming Controller – Minecraft </w:t>
      </w:r>
      <w:r>
        <w:rPr>
          <w:color w:val="000000"/>
        </w:rPr>
        <w:t>designed for XBOX and PC.</w:t>
      </w:r>
      <w:r>
        <w:t xml:space="preserve"> The </w:t>
      </w:r>
      <w:r>
        <w:rPr>
          <w:b/>
          <w:bCs/>
          <w:i/>
          <w:iCs/>
        </w:rPr>
        <w:t>Minecraft Rematch Controller</w:t>
      </w:r>
      <w:r>
        <w:t xml:space="preserve"> combines iconic Minecraft-inspired style with advanced gaming features like RGB lighting, premium TMR thumbsticks, Hall-Effect Hair Triggers, and mappable back buttons. Officially licensed by Mojang and XBOX, the Minecraft Rematch controller is designed to enhance gameplay across every Minecraft adventure.  </w:t>
      </w:r>
    </w:p>
    <w:p w14:paraId="77BB116A" w14:textId="77777777" w:rsidR="00DA4E5C" w:rsidRDefault="00DA4E5C">
      <w:pPr>
        <w:widowControl w:val="0"/>
        <w:spacing w:line="276" w:lineRule="auto"/>
      </w:pPr>
    </w:p>
    <w:p w14:paraId="5E98067E" w14:textId="77777777" w:rsidR="00DA4E5C" w:rsidRDefault="00000000">
      <w:pPr>
        <w:widowControl w:val="0"/>
        <w:spacing w:line="276" w:lineRule="auto"/>
      </w:pPr>
      <w:r>
        <w:t>"There is a tremendous amount of excitement around Dungeons II in the Minecraft community,” said Cris Keirn, CEO, Turtle Beach. “We’re proud to partner with Mojang to create gaming gear that brings players together as they trade their pickaxes for swords and set out on new adventures in the Overworld and beyond. Playing with friends, communicating when the action gets chaotic, and coming out on top is exactly what we build our peripherals for. We can’t wait for players to gear up and experience this next chapter of Minecraft together."</w:t>
      </w:r>
    </w:p>
    <w:p w14:paraId="093E063D" w14:textId="77777777" w:rsidR="00DA4E5C" w:rsidRDefault="00DA4E5C">
      <w:pPr>
        <w:widowControl w:val="0"/>
        <w:spacing w:line="276" w:lineRule="auto"/>
      </w:pPr>
    </w:p>
    <w:p w14:paraId="2B820C4E" w14:textId="77777777" w:rsidR="00DA4E5C" w:rsidRDefault="00000000">
      <w:pPr>
        <w:widowControl w:val="0"/>
        <w:spacing w:line="276" w:lineRule="auto"/>
      </w:pPr>
      <w:r>
        <w:lastRenderedPageBreak/>
        <w:t xml:space="preserve">The </w:t>
      </w:r>
      <w:r>
        <w:rPr>
          <w:b/>
          <w:bCs/>
          <w:i/>
          <w:iCs/>
        </w:rPr>
        <w:t xml:space="preserve">Turtle Beach Rematch Wireless Gaming Controller – Minecraft Dungeons II for Nintendo Switch 2 </w:t>
      </w:r>
      <w:r>
        <w:t xml:space="preserve">is the controller Dungeons II fans need to gear up for their new epic adventures on Nintendo Switch 2.  Featuring a bold Minecraft lenticular design that shifts from Valorie to Creeper as you move the controller, TMR thumbsticks, and motion control, this controller delivers style, performance, and long-session gaming comfort. Available today at </w:t>
      </w:r>
      <w:hyperlink r:id="rId8">
        <w:r>
          <w:rPr>
            <w:color w:val="1155CC"/>
            <w:u w:val="single"/>
          </w:rPr>
          <w:t>www.turtlebeach.com</w:t>
        </w:r>
      </w:hyperlink>
      <w:r>
        <w:rPr>
          <w:color w:val="0000FF"/>
        </w:rPr>
        <w:t xml:space="preserve"> </w:t>
      </w:r>
      <w:r>
        <w:t>and participating retailers globally at an MSRP of $69.99/€64.99/£54.99.</w:t>
      </w:r>
    </w:p>
    <w:p w14:paraId="371EE461" w14:textId="77777777" w:rsidR="00DA4E5C" w:rsidRDefault="00DA4E5C">
      <w:pPr>
        <w:widowControl w:val="0"/>
        <w:spacing w:line="276" w:lineRule="auto"/>
      </w:pPr>
    </w:p>
    <w:p w14:paraId="372C2120" w14:textId="77777777" w:rsidR="00DA4E5C" w:rsidRDefault="00000000">
      <w:pPr>
        <w:widowControl w:val="0"/>
        <w:spacing w:line="276" w:lineRule="auto"/>
      </w:pPr>
      <w:r>
        <w:t xml:space="preserve">The </w:t>
      </w:r>
      <w:r>
        <w:rPr>
          <w:b/>
          <w:bCs/>
          <w:i/>
          <w:iCs/>
        </w:rPr>
        <w:t xml:space="preserve">Turtle Beach Airlite Fit Wired Gaming Headset – Minecraft Dungeons II for Nintendo Switch 2 </w:t>
      </w:r>
      <w:r>
        <w:t xml:space="preserve">brings Dungeons II to life with a bold, eye-catching design and powerful 40mm drivers for immersive audio, soft over-ear Jersey knit cushions, and a noise-canceling flip-to-mute mic. It is available now at </w:t>
      </w:r>
      <w:hyperlink r:id="rId9">
        <w:r>
          <w:rPr>
            <w:color w:val="1155CC"/>
            <w:u w:val="single"/>
          </w:rPr>
          <w:t>www.turtlebeach.com</w:t>
        </w:r>
      </w:hyperlink>
      <w:r>
        <w:rPr>
          <w:color w:val="0000FF"/>
        </w:rPr>
        <w:t xml:space="preserve"> </w:t>
      </w:r>
      <w:r>
        <w:t>and participating retailers globally at an MSRP of $29.99/€24.99/£19.99.</w:t>
      </w:r>
    </w:p>
    <w:p w14:paraId="32FF91D5" w14:textId="77777777" w:rsidR="00DA4E5C" w:rsidRDefault="00DA4E5C">
      <w:pPr>
        <w:widowControl w:val="0"/>
        <w:spacing w:line="276" w:lineRule="auto"/>
      </w:pPr>
    </w:p>
    <w:p w14:paraId="118A5D9E" w14:textId="77777777" w:rsidR="00DA4E5C" w:rsidRDefault="00000000">
      <w:pPr>
        <w:widowControl w:val="0"/>
        <w:spacing w:line="276" w:lineRule="auto"/>
      </w:pPr>
      <w:r>
        <w:t xml:space="preserve">Both the </w:t>
      </w:r>
      <w:r>
        <w:rPr>
          <w:b/>
          <w:bCs/>
          <w:i/>
          <w:iCs/>
        </w:rPr>
        <w:t xml:space="preserve">Turtle Beach </w:t>
      </w:r>
      <w:proofErr w:type="spellStart"/>
      <w:r>
        <w:rPr>
          <w:b/>
          <w:bCs/>
          <w:i/>
          <w:iCs/>
        </w:rPr>
        <w:t>PlayTrek</w:t>
      </w:r>
      <w:proofErr w:type="spellEnd"/>
      <w:r>
        <w:rPr>
          <w:b/>
          <w:bCs/>
          <w:i/>
          <w:iCs/>
        </w:rPr>
        <w:t xml:space="preserve">™ Travel Case – Minecraft Great Outdoors </w:t>
      </w:r>
      <w:r>
        <w:t xml:space="preserve">and the </w:t>
      </w:r>
      <w:r>
        <w:rPr>
          <w:b/>
          <w:bCs/>
          <w:i/>
          <w:iCs/>
        </w:rPr>
        <w:t xml:space="preserve">Turtle Beach </w:t>
      </w:r>
      <w:proofErr w:type="spellStart"/>
      <w:r>
        <w:rPr>
          <w:b/>
          <w:bCs/>
          <w:i/>
          <w:iCs/>
        </w:rPr>
        <w:t>PlayTrek</w:t>
      </w:r>
      <w:proofErr w:type="spellEnd"/>
      <w:r>
        <w:rPr>
          <w:b/>
          <w:bCs/>
          <w:i/>
          <w:iCs/>
        </w:rPr>
        <w:t xml:space="preserve"> Travel Case – Minecraft Dungeons II </w:t>
      </w:r>
      <w:r>
        <w:t xml:space="preserve">are officially licensed by Mojang and Nintendo and are built to store and protect Nintendo Switch 2, Nintendo Switch, or Nintendo Switch – OLED Model with their rugged EVA shell, padded interior, and convenient accessory storage. Both also feature unique Minecraft designs with the Great Outdoors model including two Minecraft hook and loop patches for a bold, customizable look. The cases are available now at </w:t>
      </w:r>
      <w:hyperlink r:id="rId10">
        <w:r>
          <w:rPr>
            <w:color w:val="1155CC"/>
            <w:u w:val="single"/>
          </w:rPr>
          <w:t>www.turtlebeach.com</w:t>
        </w:r>
      </w:hyperlink>
      <w:r>
        <w:rPr>
          <w:color w:val="0000FF"/>
        </w:rPr>
        <w:t xml:space="preserve"> </w:t>
      </w:r>
      <w:r>
        <w:t>and participating retailers globally at an MSRP of $29.99/€24.99/£19.99.</w:t>
      </w:r>
    </w:p>
    <w:p w14:paraId="04362396" w14:textId="77777777" w:rsidR="00DA4E5C" w:rsidRDefault="00DA4E5C">
      <w:pPr>
        <w:widowControl w:val="0"/>
        <w:spacing w:line="276" w:lineRule="auto"/>
      </w:pPr>
    </w:p>
    <w:p w14:paraId="2BFFD2E9" w14:textId="77777777" w:rsidR="00DA4E5C" w:rsidRDefault="00000000">
      <w:pPr>
        <w:widowControl w:val="0"/>
        <w:spacing w:line="276" w:lineRule="auto"/>
      </w:pPr>
      <w:r>
        <w:t xml:space="preserve">Also available starting today is the </w:t>
      </w:r>
      <w:r>
        <w:rPr>
          <w:b/>
          <w:bCs/>
          <w:i/>
          <w:iCs/>
        </w:rPr>
        <w:t>Minecraft Turtle Beach Rematch Wireless RGB Gaming Controller for XBOX and PC</w:t>
      </w:r>
      <w:r>
        <w:t xml:space="preserve"> combines Minecraft style with advanced gaming features. Customize its vibrant RGB lighting, enjoy precise control with premium TMR thumbsticks, and gain an edge with Hall-Effect Hair Triggers and mappable back buttons. Officially licensed by Mojang and XBOX, it's built for every adventure. The controller is available at </w:t>
      </w:r>
      <w:hyperlink r:id="rId11">
        <w:r>
          <w:rPr>
            <w:color w:val="1155CC"/>
            <w:u w:val="single"/>
          </w:rPr>
          <w:t>www.turtlebeach.com</w:t>
        </w:r>
      </w:hyperlink>
      <w:r>
        <w:t xml:space="preserve"> and participating retailers globally at an MSRP of $99.99/€99.99/£89.99.</w:t>
      </w:r>
    </w:p>
    <w:p w14:paraId="104B0EF0" w14:textId="77777777" w:rsidR="00DA4E5C" w:rsidRDefault="00DA4E5C">
      <w:pPr>
        <w:widowControl w:val="0"/>
        <w:spacing w:line="276" w:lineRule="auto"/>
      </w:pPr>
    </w:p>
    <w:p w14:paraId="2A88BBF2" w14:textId="77777777" w:rsidR="00DA4E5C" w:rsidRDefault="00000000">
      <w:pPr>
        <w:widowControl w:val="0"/>
        <w:spacing w:line="276" w:lineRule="auto"/>
        <w:rPr>
          <w:b/>
          <w:bCs/>
          <w:i/>
          <w:iCs/>
          <w:u w:val="single"/>
        </w:rPr>
      </w:pPr>
      <w:r>
        <w:t xml:space="preserve">Below is the full list of </w:t>
      </w:r>
      <w:r>
        <w:rPr>
          <w:b/>
          <w:bCs/>
          <w:i/>
          <w:iCs/>
        </w:rPr>
        <w:t>Minecraft Dungeons II Rematch Wireless Gaming Controller for Nintendo Switch 2</w:t>
      </w:r>
      <w:r>
        <w:t xml:space="preserve"> features designed to deliver exceptional gaming experiences:</w:t>
      </w:r>
    </w:p>
    <w:p w14:paraId="5A9EF393" w14:textId="77777777" w:rsidR="00DA4E5C" w:rsidRDefault="00DA4E5C">
      <w:pPr>
        <w:widowControl w:val="0"/>
        <w:spacing w:line="276" w:lineRule="auto"/>
        <w:rPr>
          <w:b/>
          <w:bCs/>
          <w:i/>
          <w:iCs/>
        </w:rPr>
      </w:pPr>
    </w:p>
    <w:p w14:paraId="1EF3453E" w14:textId="77777777" w:rsidR="00DA4E5C" w:rsidRDefault="00000000">
      <w:pPr>
        <w:widowControl w:val="0"/>
        <w:spacing w:line="276" w:lineRule="auto"/>
        <w:rPr>
          <w:b/>
          <w:bCs/>
        </w:rPr>
      </w:pPr>
      <w:r>
        <w:rPr>
          <w:b/>
          <w:bCs/>
        </w:rPr>
        <w:t>Lenticular Design Ignites Minecraft Characters</w:t>
      </w:r>
    </w:p>
    <w:p w14:paraId="75B41225" w14:textId="77777777" w:rsidR="00DA4E5C" w:rsidRDefault="00000000">
      <w:pPr>
        <w:widowControl w:val="0"/>
        <w:spacing w:line="276" w:lineRule="auto"/>
      </w:pPr>
      <w:r>
        <w:t>Bring your setup to life with a dynamic lenticular design that shifts from Valorie to Creeper as you move, showing off your Minecraft fandom in style.</w:t>
      </w:r>
    </w:p>
    <w:p w14:paraId="1828FF3E" w14:textId="77777777" w:rsidR="00DA4E5C" w:rsidRDefault="00DA4E5C">
      <w:pPr>
        <w:widowControl w:val="0"/>
        <w:spacing w:line="276" w:lineRule="auto"/>
      </w:pPr>
    </w:p>
    <w:p w14:paraId="77D4B347" w14:textId="77777777" w:rsidR="00DA4E5C" w:rsidRDefault="00000000">
      <w:pPr>
        <w:widowControl w:val="0"/>
        <w:spacing w:line="276" w:lineRule="auto"/>
      </w:pPr>
      <w:r>
        <w:rPr>
          <w:b/>
          <w:bCs/>
        </w:rPr>
        <w:t>TMR Thumbsticks</w:t>
      </w:r>
      <w:r>
        <w:t xml:space="preserve"> </w:t>
      </w:r>
    </w:p>
    <w:p w14:paraId="35EEAF1E" w14:textId="77777777" w:rsidR="00DA4E5C" w:rsidRDefault="00000000">
      <w:pPr>
        <w:widowControl w:val="0"/>
        <w:spacing w:line="276" w:lineRule="auto"/>
      </w:pPr>
      <w:r>
        <w:t>Experience next-level control with TMR (Tunneling Magnetoresistance) thumbsticks that are designed for better accuracy, less drift, and long-lasting performance for smooth, responsive gameplay.</w:t>
      </w:r>
    </w:p>
    <w:p w14:paraId="20C0E333" w14:textId="77777777" w:rsidR="00DA4E5C" w:rsidRDefault="00DA4E5C">
      <w:pPr>
        <w:widowControl w:val="0"/>
        <w:spacing w:line="276" w:lineRule="auto"/>
      </w:pPr>
    </w:p>
    <w:p w14:paraId="22D8D214" w14:textId="77777777" w:rsidR="00DA4E5C" w:rsidRDefault="00000000">
      <w:pPr>
        <w:widowControl w:val="0"/>
        <w:spacing w:line="276" w:lineRule="auto"/>
        <w:rPr>
          <w:b/>
          <w:bCs/>
        </w:rPr>
      </w:pPr>
      <w:r>
        <w:rPr>
          <w:b/>
          <w:bCs/>
        </w:rPr>
        <w:lastRenderedPageBreak/>
        <w:t xml:space="preserve">C Button for GameChat </w:t>
      </w:r>
    </w:p>
    <w:p w14:paraId="730005BB" w14:textId="77777777" w:rsidR="00DA4E5C" w:rsidRDefault="00000000">
      <w:pPr>
        <w:widowControl w:val="0"/>
        <w:spacing w:line="276" w:lineRule="auto"/>
      </w:pPr>
      <w:r>
        <w:t>The included C Button offers quick access to key GameChat features, enhancing in-game communication without disrupting gameplay.</w:t>
      </w:r>
    </w:p>
    <w:p w14:paraId="62E8C72D" w14:textId="77777777" w:rsidR="00DA4E5C" w:rsidRDefault="00DA4E5C">
      <w:pPr>
        <w:widowControl w:val="0"/>
        <w:spacing w:line="276" w:lineRule="auto"/>
      </w:pPr>
    </w:p>
    <w:p w14:paraId="172DE6F0" w14:textId="77777777" w:rsidR="00DA4E5C" w:rsidRDefault="00000000">
      <w:pPr>
        <w:widowControl w:val="0"/>
        <w:spacing w:line="276" w:lineRule="auto"/>
        <w:rPr>
          <w:b/>
          <w:bCs/>
        </w:rPr>
      </w:pPr>
      <w:r>
        <w:rPr>
          <w:b/>
          <w:bCs/>
        </w:rPr>
        <w:t xml:space="preserve">Wireless &amp; Rechargeable </w:t>
      </w:r>
    </w:p>
    <w:p w14:paraId="570133A4" w14:textId="77777777" w:rsidR="00DA4E5C" w:rsidRDefault="00000000">
      <w:pPr>
        <w:widowControl w:val="0"/>
        <w:spacing w:line="276" w:lineRule="auto"/>
      </w:pPr>
      <w:r>
        <w:t xml:space="preserve">Play your favorite Nintendo games all day with up to 30 ft (9 m) wireless range, and a built-in rechargeable battery with up to 40 hours of playtime per charge.  </w:t>
      </w:r>
    </w:p>
    <w:p w14:paraId="64270C18" w14:textId="77777777" w:rsidR="00DA4E5C" w:rsidRDefault="00DA4E5C">
      <w:pPr>
        <w:widowControl w:val="0"/>
        <w:spacing w:line="276" w:lineRule="auto"/>
      </w:pPr>
    </w:p>
    <w:p w14:paraId="4907D5AD" w14:textId="77777777" w:rsidR="00DA4E5C" w:rsidRDefault="00000000">
      <w:pPr>
        <w:widowControl w:val="0"/>
        <w:spacing w:line="276" w:lineRule="auto"/>
        <w:rPr>
          <w:b/>
          <w:bCs/>
        </w:rPr>
      </w:pPr>
      <w:r>
        <w:rPr>
          <w:b/>
          <w:bCs/>
        </w:rPr>
        <w:t>Built-in Motion Controls</w:t>
      </w:r>
    </w:p>
    <w:p w14:paraId="4C9D2956" w14:textId="77777777" w:rsidR="00DA4E5C" w:rsidRDefault="00000000">
      <w:pPr>
        <w:widowControl w:val="0"/>
        <w:spacing w:line="276" w:lineRule="auto"/>
      </w:pPr>
      <w:r>
        <w:t>Enjoy immersive gaming with motion controls, offering enhanced control and responsiveness for actions like aiming, steering, and interacting in dynamic, action-packed games.</w:t>
      </w:r>
    </w:p>
    <w:p w14:paraId="444799C4" w14:textId="77777777" w:rsidR="00DA4E5C" w:rsidRDefault="00DA4E5C">
      <w:pPr>
        <w:widowControl w:val="0"/>
        <w:spacing w:line="276" w:lineRule="auto"/>
      </w:pPr>
    </w:p>
    <w:p w14:paraId="09E2BFA9" w14:textId="77777777" w:rsidR="00DA4E5C" w:rsidRDefault="00000000">
      <w:pPr>
        <w:widowControl w:val="0"/>
        <w:spacing w:line="276" w:lineRule="auto"/>
        <w:rPr>
          <w:b/>
          <w:bCs/>
        </w:rPr>
      </w:pPr>
      <w:r>
        <w:rPr>
          <w:b/>
          <w:bCs/>
        </w:rPr>
        <w:t>Mappable Quick-Action Buttons</w:t>
      </w:r>
    </w:p>
    <w:p w14:paraId="5ADF667F" w14:textId="77777777" w:rsidR="00DA4E5C" w:rsidRDefault="00000000">
      <w:pPr>
        <w:widowControl w:val="0"/>
        <w:spacing w:line="276" w:lineRule="auto"/>
      </w:pPr>
      <w:r>
        <w:t>Re-map functions to the two programmable back buttons for faster reactions and a more personalized, customized gameplay experience.</w:t>
      </w:r>
    </w:p>
    <w:p w14:paraId="1668B2E3" w14:textId="77777777" w:rsidR="00DA4E5C" w:rsidRDefault="00DA4E5C">
      <w:pPr>
        <w:widowControl w:val="0"/>
        <w:spacing w:line="276" w:lineRule="auto"/>
      </w:pPr>
    </w:p>
    <w:p w14:paraId="49A36BD5" w14:textId="77777777" w:rsidR="00DA4E5C" w:rsidRDefault="00000000">
      <w:pPr>
        <w:widowControl w:val="0"/>
        <w:spacing w:line="276" w:lineRule="auto"/>
      </w:pPr>
      <w:r>
        <w:t xml:space="preserve">Below is the full list of </w:t>
      </w:r>
      <w:r>
        <w:rPr>
          <w:b/>
          <w:bCs/>
          <w:i/>
          <w:iCs/>
        </w:rPr>
        <w:t>Airlite Fit Wired Gaming Headset – Minecraft Dungeons II</w:t>
      </w:r>
      <w:r>
        <w:t xml:space="preserve"> features engineered for an elevated audio experience:</w:t>
      </w:r>
    </w:p>
    <w:p w14:paraId="1D6C9B27" w14:textId="77777777" w:rsidR="00DA4E5C" w:rsidRDefault="00DA4E5C">
      <w:pPr>
        <w:widowControl w:val="0"/>
        <w:spacing w:line="276" w:lineRule="auto"/>
      </w:pPr>
    </w:p>
    <w:p w14:paraId="6A88F9A9" w14:textId="77777777" w:rsidR="00DA4E5C" w:rsidRDefault="00000000">
      <w:pPr>
        <w:widowControl w:val="0"/>
        <w:spacing w:line="276" w:lineRule="auto"/>
        <w:rPr>
          <w:b/>
          <w:bCs/>
        </w:rPr>
      </w:pPr>
      <w:r>
        <w:rPr>
          <w:b/>
          <w:bCs/>
        </w:rPr>
        <w:t>Officially Licensed by Mojang and Nintendo</w:t>
      </w:r>
    </w:p>
    <w:p w14:paraId="23DEC813" w14:textId="77777777" w:rsidR="00DA4E5C" w:rsidRDefault="00000000">
      <w:pPr>
        <w:widowControl w:val="0"/>
        <w:spacing w:line="276" w:lineRule="auto"/>
      </w:pPr>
      <w:r>
        <w:t xml:space="preserve">Take your Minecraft adventures wherever you go with Mojang and Nintendo officially licensed Airlite Fit Wired Gaming Headset. Put through rigorous quality and safety testing to become officially licensed for Nintendo Switch 2, Nintendo Switch, Nintendo Switch Lite, and Nintendo Switch – OLED Model. </w:t>
      </w:r>
    </w:p>
    <w:p w14:paraId="34AE4829" w14:textId="77777777" w:rsidR="00DA4E5C" w:rsidRDefault="00DA4E5C">
      <w:pPr>
        <w:widowControl w:val="0"/>
        <w:spacing w:line="276" w:lineRule="auto"/>
      </w:pPr>
    </w:p>
    <w:p w14:paraId="1D131CC5" w14:textId="77777777" w:rsidR="00DA4E5C" w:rsidRDefault="00000000">
      <w:pPr>
        <w:widowControl w:val="0"/>
        <w:spacing w:line="276" w:lineRule="auto"/>
        <w:rPr>
          <w:b/>
          <w:bCs/>
        </w:rPr>
      </w:pPr>
      <w:r>
        <w:rPr>
          <w:b/>
          <w:bCs/>
        </w:rPr>
        <w:t>Show Off Your Minecraft Fandom</w:t>
      </w:r>
    </w:p>
    <w:p w14:paraId="01437D2C" w14:textId="77777777" w:rsidR="00DA4E5C" w:rsidRDefault="00000000">
      <w:pPr>
        <w:widowControl w:val="0"/>
        <w:spacing w:line="276" w:lineRule="auto"/>
      </w:pPr>
      <w:r>
        <w:t>This headset brings Minecraft Dungeons II to life with a bold, eye-catching design made to show off your passion.</w:t>
      </w:r>
    </w:p>
    <w:p w14:paraId="1525BF07" w14:textId="77777777" w:rsidR="00DA4E5C" w:rsidRDefault="00DA4E5C">
      <w:pPr>
        <w:widowControl w:val="0"/>
        <w:spacing w:line="276" w:lineRule="auto"/>
      </w:pPr>
    </w:p>
    <w:p w14:paraId="641E324E" w14:textId="77777777" w:rsidR="00DA4E5C" w:rsidRDefault="00000000">
      <w:pPr>
        <w:widowControl w:val="0"/>
        <w:spacing w:line="276" w:lineRule="auto"/>
        <w:rPr>
          <w:b/>
          <w:bCs/>
        </w:rPr>
      </w:pPr>
      <w:r>
        <w:rPr>
          <w:b/>
          <w:bCs/>
        </w:rPr>
        <w:t>Superior Lightweight Design</w:t>
      </w:r>
    </w:p>
    <w:p w14:paraId="757CB99B" w14:textId="77777777" w:rsidR="00DA4E5C" w:rsidRDefault="00000000">
      <w:pPr>
        <w:widowControl w:val="0"/>
        <w:spacing w:line="276" w:lineRule="auto"/>
      </w:pPr>
      <w:r>
        <w:t>A lightweight design ensures complete comfort during those hours-long gaming sessions.</w:t>
      </w:r>
    </w:p>
    <w:p w14:paraId="4CE95AAE" w14:textId="77777777" w:rsidR="00DA4E5C" w:rsidRDefault="00DA4E5C">
      <w:pPr>
        <w:widowControl w:val="0"/>
        <w:spacing w:line="276" w:lineRule="auto"/>
      </w:pPr>
    </w:p>
    <w:p w14:paraId="2F48AA4A" w14:textId="77777777" w:rsidR="00DA4E5C" w:rsidRDefault="00000000">
      <w:pPr>
        <w:widowControl w:val="0"/>
        <w:spacing w:line="276" w:lineRule="auto"/>
        <w:rPr>
          <w:b/>
          <w:bCs/>
        </w:rPr>
      </w:pPr>
      <w:r>
        <w:rPr>
          <w:b/>
          <w:bCs/>
        </w:rPr>
        <w:t>High-Quality 40mm Speakers</w:t>
      </w:r>
    </w:p>
    <w:p w14:paraId="11B9B400" w14:textId="77777777" w:rsidR="00DA4E5C" w:rsidRDefault="00000000">
      <w:pPr>
        <w:widowControl w:val="0"/>
        <w:spacing w:line="276" w:lineRule="auto"/>
      </w:pPr>
      <w:r>
        <w:t xml:space="preserve">Superior 40mm over-ear speakers produce crisp highs and thundering lows. </w:t>
      </w:r>
    </w:p>
    <w:p w14:paraId="1C3B12AF" w14:textId="77777777" w:rsidR="00DA4E5C" w:rsidRDefault="00DA4E5C">
      <w:pPr>
        <w:widowControl w:val="0"/>
        <w:spacing w:line="276" w:lineRule="auto"/>
      </w:pPr>
    </w:p>
    <w:p w14:paraId="21487D45" w14:textId="77777777" w:rsidR="00DA4E5C" w:rsidRDefault="00000000">
      <w:pPr>
        <w:widowControl w:val="0"/>
        <w:spacing w:line="276" w:lineRule="auto"/>
        <w:rPr>
          <w:b/>
          <w:bCs/>
        </w:rPr>
      </w:pPr>
      <w:r>
        <w:rPr>
          <w:b/>
          <w:bCs/>
        </w:rPr>
        <w:t>Bi-Directional Mic with Flip-to-Mute Functionality</w:t>
      </w:r>
    </w:p>
    <w:p w14:paraId="74FA94A8" w14:textId="77777777" w:rsidR="00DA4E5C" w:rsidRDefault="00000000">
      <w:pPr>
        <w:widowControl w:val="0"/>
        <w:spacing w:line="276" w:lineRule="auto"/>
      </w:pPr>
      <w:r>
        <w:t>Enables crystal clear voice to your teammates with less background and ambient noise or simply flip up microphone to mute and get it out of the way.</w:t>
      </w:r>
    </w:p>
    <w:p w14:paraId="4C25F401" w14:textId="77777777" w:rsidR="00DA4E5C" w:rsidRDefault="00DA4E5C">
      <w:pPr>
        <w:widowControl w:val="0"/>
        <w:spacing w:line="276" w:lineRule="auto"/>
      </w:pPr>
    </w:p>
    <w:p w14:paraId="670EB7AE" w14:textId="77777777" w:rsidR="00DA4E5C" w:rsidRDefault="00000000">
      <w:pPr>
        <w:widowControl w:val="0"/>
        <w:spacing w:line="276" w:lineRule="auto"/>
        <w:rPr>
          <w:b/>
          <w:bCs/>
        </w:rPr>
      </w:pPr>
      <w:r>
        <w:rPr>
          <w:b/>
          <w:bCs/>
        </w:rPr>
        <w:t>Premium Over-Ear Cushions</w:t>
      </w:r>
    </w:p>
    <w:p w14:paraId="3AA98EF0" w14:textId="77777777" w:rsidR="00DA4E5C" w:rsidRDefault="00000000">
      <w:pPr>
        <w:widowControl w:val="0"/>
        <w:spacing w:line="276" w:lineRule="auto"/>
      </w:pPr>
      <w:r>
        <w:t xml:space="preserve">Jersey knit-wrapped ear cushions fit perfectly over-ear for added comfort, improved bass </w:t>
      </w:r>
      <w:r>
        <w:lastRenderedPageBreak/>
        <w:t>response and better noise-isolation.</w:t>
      </w:r>
    </w:p>
    <w:p w14:paraId="15DD6947" w14:textId="77777777" w:rsidR="00DA4E5C" w:rsidRDefault="00DA4E5C">
      <w:pPr>
        <w:widowControl w:val="0"/>
        <w:spacing w:line="276" w:lineRule="auto"/>
      </w:pPr>
    </w:p>
    <w:p w14:paraId="6A1C8555" w14:textId="77777777" w:rsidR="00DA4E5C" w:rsidRDefault="00DA4E5C">
      <w:pPr>
        <w:widowControl w:val="0"/>
        <w:spacing w:line="276" w:lineRule="auto"/>
      </w:pPr>
    </w:p>
    <w:p w14:paraId="63340517" w14:textId="77777777" w:rsidR="00DA4E5C" w:rsidRDefault="00000000">
      <w:pPr>
        <w:widowControl w:val="0"/>
        <w:spacing w:line="276" w:lineRule="auto"/>
      </w:pPr>
      <w:r>
        <w:t xml:space="preserve">Below is the full list of </w:t>
      </w:r>
      <w:proofErr w:type="spellStart"/>
      <w:r>
        <w:rPr>
          <w:b/>
          <w:bCs/>
          <w:i/>
          <w:iCs/>
        </w:rPr>
        <w:t>PlayTrek</w:t>
      </w:r>
      <w:proofErr w:type="spellEnd"/>
      <w:r>
        <w:rPr>
          <w:b/>
          <w:bCs/>
          <w:i/>
          <w:iCs/>
        </w:rPr>
        <w:t xml:space="preserve"> Travel Cases</w:t>
      </w:r>
      <w:r>
        <w:t xml:space="preserve"> features for securely transporting your console:</w:t>
      </w:r>
    </w:p>
    <w:p w14:paraId="5DB41CD2" w14:textId="77777777" w:rsidR="00DA4E5C" w:rsidRDefault="00DA4E5C">
      <w:pPr>
        <w:widowControl w:val="0"/>
        <w:spacing w:line="276" w:lineRule="auto"/>
      </w:pPr>
    </w:p>
    <w:p w14:paraId="61C2797B" w14:textId="77777777" w:rsidR="00DA4E5C" w:rsidRDefault="00000000">
      <w:pPr>
        <w:widowControl w:val="0"/>
        <w:spacing w:line="276" w:lineRule="auto"/>
        <w:rPr>
          <w:b/>
          <w:bCs/>
        </w:rPr>
      </w:pPr>
      <w:r>
        <w:rPr>
          <w:b/>
          <w:bCs/>
        </w:rPr>
        <w:t>Officially Licensed by Mojang and Nintendo</w:t>
      </w:r>
    </w:p>
    <w:p w14:paraId="7CBB51AD" w14:textId="77777777" w:rsidR="00DA4E5C" w:rsidRDefault="00000000">
      <w:pPr>
        <w:widowControl w:val="0"/>
        <w:spacing w:line="276" w:lineRule="auto"/>
      </w:pPr>
      <w:r>
        <w:t>Take your Minecraft adventures wherever you go with this officially licensed for Nintendo Switch™ 2 case. This case also works with Nintendo Switch™, and Nintendo Switch™ - OLED Model.</w:t>
      </w:r>
    </w:p>
    <w:p w14:paraId="39394C90" w14:textId="77777777" w:rsidR="00DA4E5C" w:rsidRDefault="00DA4E5C">
      <w:pPr>
        <w:widowControl w:val="0"/>
        <w:spacing w:line="276" w:lineRule="auto"/>
      </w:pPr>
    </w:p>
    <w:p w14:paraId="663B0DBF" w14:textId="77777777" w:rsidR="00DA4E5C" w:rsidRDefault="00000000">
      <w:pPr>
        <w:widowControl w:val="0"/>
        <w:spacing w:line="276" w:lineRule="auto"/>
        <w:rPr>
          <w:b/>
          <w:bCs/>
        </w:rPr>
      </w:pPr>
      <w:r>
        <w:rPr>
          <w:b/>
          <w:bCs/>
        </w:rPr>
        <w:t>Show Off Your Minecraft Fandom</w:t>
      </w:r>
    </w:p>
    <w:p w14:paraId="028B45A3" w14:textId="77777777" w:rsidR="00DA4E5C" w:rsidRDefault="00000000">
      <w:pPr>
        <w:widowControl w:val="0"/>
        <w:spacing w:line="276" w:lineRule="auto"/>
      </w:pPr>
      <w:r>
        <w:t>The Dungeons II case brings the game to life with a bold, eye-catching design featuring Valorie and Creepers, letting you show off your passion wherever you go. The Great Outdoors case features a unique Minecraft design with hook &amp; loop patches for an added flair making it easy to spot in a backpack or travel bag.</w:t>
      </w:r>
    </w:p>
    <w:p w14:paraId="33FB2B3F" w14:textId="77777777" w:rsidR="00DA4E5C" w:rsidRDefault="00DA4E5C">
      <w:pPr>
        <w:widowControl w:val="0"/>
        <w:spacing w:line="276" w:lineRule="auto"/>
      </w:pPr>
    </w:p>
    <w:p w14:paraId="45B6F019" w14:textId="77777777" w:rsidR="00DA4E5C" w:rsidRDefault="00000000">
      <w:pPr>
        <w:widowControl w:val="0"/>
        <w:spacing w:line="276" w:lineRule="auto"/>
        <w:rPr>
          <w:b/>
          <w:bCs/>
        </w:rPr>
      </w:pPr>
      <w:r>
        <w:rPr>
          <w:b/>
          <w:bCs/>
        </w:rPr>
        <w:t>Rugged Exterior Protection</w:t>
      </w:r>
    </w:p>
    <w:p w14:paraId="1625C241" w14:textId="77777777" w:rsidR="00DA4E5C" w:rsidRDefault="00000000">
      <w:pPr>
        <w:widowControl w:val="0"/>
        <w:spacing w:line="276" w:lineRule="auto"/>
      </w:pPr>
      <w:r>
        <w:t>A durable EVA molded shell and PU leatherette exterior protect your console from bumps and drops on the go.</w:t>
      </w:r>
    </w:p>
    <w:p w14:paraId="419A02EB" w14:textId="77777777" w:rsidR="00DA4E5C" w:rsidRDefault="00DA4E5C">
      <w:pPr>
        <w:widowControl w:val="0"/>
        <w:spacing w:line="276" w:lineRule="auto"/>
      </w:pPr>
    </w:p>
    <w:p w14:paraId="4C6EB9E7" w14:textId="77777777" w:rsidR="00DA4E5C" w:rsidRDefault="00000000">
      <w:pPr>
        <w:widowControl w:val="0"/>
        <w:spacing w:line="276" w:lineRule="auto"/>
        <w:rPr>
          <w:b/>
          <w:bCs/>
        </w:rPr>
      </w:pPr>
      <w:r>
        <w:rPr>
          <w:b/>
          <w:bCs/>
        </w:rPr>
        <w:t>Padded Interior Flap with Storage</w:t>
      </w:r>
    </w:p>
    <w:p w14:paraId="4EDEA62A" w14:textId="77777777" w:rsidR="00DA4E5C" w:rsidRDefault="00000000">
      <w:pPr>
        <w:widowControl w:val="0"/>
        <w:spacing w:line="276" w:lineRule="auto"/>
      </w:pPr>
      <w:r>
        <w:t>The interior flap protects the screen and holds game cards for added convenience and peace of mind.</w:t>
      </w:r>
    </w:p>
    <w:p w14:paraId="4E996B87" w14:textId="77777777" w:rsidR="00DA4E5C" w:rsidRDefault="00DA4E5C">
      <w:pPr>
        <w:widowControl w:val="0"/>
        <w:spacing w:line="276" w:lineRule="auto"/>
      </w:pPr>
    </w:p>
    <w:p w14:paraId="6EBF04D0" w14:textId="77777777" w:rsidR="00DA4E5C" w:rsidRDefault="00000000">
      <w:pPr>
        <w:widowControl w:val="0"/>
        <w:spacing w:line="276" w:lineRule="auto"/>
        <w:rPr>
          <w:b/>
          <w:bCs/>
        </w:rPr>
      </w:pPr>
      <w:r>
        <w:rPr>
          <w:b/>
          <w:bCs/>
        </w:rPr>
        <w:t>Accessory Storage</w:t>
      </w:r>
    </w:p>
    <w:p w14:paraId="3128998C" w14:textId="77777777" w:rsidR="00DA4E5C" w:rsidRDefault="00000000">
      <w:pPr>
        <w:widowControl w:val="0"/>
        <w:spacing w:line="276" w:lineRule="auto"/>
      </w:pPr>
      <w:r>
        <w:t>Interior features a mesh pocket for accessories like cables and earbuds.</w:t>
      </w:r>
    </w:p>
    <w:p w14:paraId="7D975E9B" w14:textId="77777777" w:rsidR="00DA4E5C" w:rsidRDefault="00DA4E5C">
      <w:pPr>
        <w:widowControl w:val="0"/>
        <w:spacing w:line="276" w:lineRule="auto"/>
      </w:pPr>
    </w:p>
    <w:p w14:paraId="33155CD7" w14:textId="77777777" w:rsidR="00DA4E5C" w:rsidRDefault="00000000">
      <w:pPr>
        <w:widowControl w:val="0"/>
        <w:spacing w:line="276" w:lineRule="auto"/>
      </w:pPr>
      <w:r>
        <w:rPr>
          <w:b/>
          <w:bCs/>
        </w:rPr>
        <w:t>Travel-Ready Portabilit</w:t>
      </w:r>
      <w:r>
        <w:t>y</w:t>
      </w:r>
    </w:p>
    <w:p w14:paraId="55977999" w14:textId="77777777" w:rsidR="00DA4E5C" w:rsidRDefault="00000000">
      <w:pPr>
        <w:widowControl w:val="0"/>
        <w:spacing w:line="276" w:lineRule="auto"/>
      </w:pPr>
      <w:r>
        <w:t>Includes a comfortable carrying handle for easy, on-the-go protection.</w:t>
      </w:r>
    </w:p>
    <w:p w14:paraId="5B7DB3DD" w14:textId="77777777" w:rsidR="00DA4E5C" w:rsidRDefault="00DA4E5C">
      <w:pPr>
        <w:widowControl w:val="0"/>
        <w:spacing w:line="276" w:lineRule="auto"/>
      </w:pPr>
    </w:p>
    <w:p w14:paraId="006A1D79" w14:textId="77777777" w:rsidR="00DA4E5C" w:rsidRDefault="00000000">
      <w:pPr>
        <w:widowControl w:val="0"/>
        <w:spacing w:line="276" w:lineRule="auto"/>
      </w:pPr>
      <w:r>
        <w:t xml:space="preserve">Below is the full list of </w:t>
      </w:r>
      <w:r>
        <w:rPr>
          <w:b/>
          <w:bCs/>
          <w:i/>
          <w:iCs/>
        </w:rPr>
        <w:t>Minecraft Rematch Wireless Controller for XBOX</w:t>
      </w:r>
      <w:r>
        <w:t xml:space="preserve"> features engineered for a precision control experience:</w:t>
      </w:r>
    </w:p>
    <w:p w14:paraId="01F96BED" w14:textId="77777777" w:rsidR="00DA4E5C" w:rsidRDefault="00DA4E5C">
      <w:pPr>
        <w:widowControl w:val="0"/>
        <w:spacing w:line="276" w:lineRule="auto"/>
      </w:pPr>
    </w:p>
    <w:p w14:paraId="58AE02B8" w14:textId="77777777" w:rsidR="00DA4E5C" w:rsidRDefault="00000000">
      <w:pPr>
        <w:widowControl w:val="0"/>
        <w:spacing w:line="276" w:lineRule="auto"/>
        <w:rPr>
          <w:b/>
          <w:bCs/>
        </w:rPr>
      </w:pPr>
      <w:r>
        <w:rPr>
          <w:b/>
          <w:bCs/>
        </w:rPr>
        <w:t>Multi-Platform Connectivity</w:t>
      </w:r>
    </w:p>
    <w:p w14:paraId="26AB24D9" w14:textId="77777777" w:rsidR="00DA4E5C" w:rsidRDefault="00000000">
      <w:pPr>
        <w:widowControl w:val="0"/>
        <w:spacing w:line="276" w:lineRule="auto"/>
      </w:pPr>
      <w:r>
        <w:t>Connect your way with 2.4GHz wireless, Bluetooth® (BLE), and a 10-foot play-and-charge cable for gaming across XBOX, PC, Android Mobile, and game streaming devices.</w:t>
      </w:r>
    </w:p>
    <w:p w14:paraId="0EB15574" w14:textId="77777777" w:rsidR="00DA4E5C" w:rsidRDefault="00DA4E5C">
      <w:pPr>
        <w:widowControl w:val="0"/>
        <w:spacing w:line="276" w:lineRule="auto"/>
      </w:pPr>
    </w:p>
    <w:p w14:paraId="4427F498" w14:textId="77777777" w:rsidR="00DA4E5C" w:rsidRDefault="00000000">
      <w:pPr>
        <w:widowControl w:val="0"/>
        <w:spacing w:line="276" w:lineRule="auto"/>
        <w:rPr>
          <w:b/>
          <w:bCs/>
        </w:rPr>
      </w:pPr>
      <w:r>
        <w:rPr>
          <w:b/>
          <w:bCs/>
        </w:rPr>
        <w:t>Minecraft RGB Design</w:t>
      </w:r>
    </w:p>
    <w:p w14:paraId="4BDF4090" w14:textId="77777777" w:rsidR="00DA4E5C" w:rsidRDefault="00000000">
      <w:pPr>
        <w:widowControl w:val="0"/>
        <w:spacing w:line="276" w:lineRule="auto"/>
      </w:pPr>
      <w:r>
        <w:t>Bring your adventure to life with customizable RGB lighting that illuminates the iconic Minecraft™ design and enhances every journey.</w:t>
      </w:r>
    </w:p>
    <w:p w14:paraId="4EBCA9E1" w14:textId="77777777" w:rsidR="00DA4E5C" w:rsidRDefault="00DA4E5C">
      <w:pPr>
        <w:widowControl w:val="0"/>
        <w:spacing w:line="276" w:lineRule="auto"/>
      </w:pPr>
    </w:p>
    <w:p w14:paraId="36CE0736" w14:textId="77777777" w:rsidR="00DA4E5C" w:rsidRDefault="00000000">
      <w:pPr>
        <w:widowControl w:val="0"/>
        <w:spacing w:line="276" w:lineRule="auto"/>
        <w:rPr>
          <w:b/>
          <w:bCs/>
        </w:rPr>
      </w:pPr>
      <w:r>
        <w:rPr>
          <w:b/>
          <w:bCs/>
        </w:rPr>
        <w:lastRenderedPageBreak/>
        <w:t>Premium TMR Thumbsticks</w:t>
      </w:r>
    </w:p>
    <w:p w14:paraId="18F780BB" w14:textId="77777777" w:rsidR="00DA4E5C" w:rsidRDefault="00000000">
      <w:pPr>
        <w:widowControl w:val="0"/>
        <w:spacing w:line="276" w:lineRule="auto"/>
      </w:pPr>
      <w:r>
        <w:t>Next-generation sensing technology delivers ultra-high sensitivity and lightning-fast, precision-tuned control for premium performance.</w:t>
      </w:r>
    </w:p>
    <w:p w14:paraId="6A123ECD" w14:textId="77777777" w:rsidR="00DA4E5C" w:rsidRDefault="00DA4E5C">
      <w:pPr>
        <w:widowControl w:val="0"/>
        <w:spacing w:line="276" w:lineRule="auto"/>
      </w:pPr>
    </w:p>
    <w:p w14:paraId="59003981" w14:textId="77777777" w:rsidR="00DA4E5C" w:rsidRDefault="00000000">
      <w:pPr>
        <w:widowControl w:val="0"/>
        <w:spacing w:line="276" w:lineRule="auto"/>
        <w:rPr>
          <w:b/>
          <w:bCs/>
        </w:rPr>
      </w:pPr>
      <w:r>
        <w:rPr>
          <w:b/>
          <w:bCs/>
        </w:rPr>
        <w:t xml:space="preserve">Mappable Quick-Action Buttons </w:t>
      </w:r>
    </w:p>
    <w:p w14:paraId="78AAED71" w14:textId="77777777" w:rsidR="00DA4E5C" w:rsidRDefault="00000000">
      <w:pPr>
        <w:widowControl w:val="0"/>
        <w:spacing w:line="276" w:lineRule="auto"/>
      </w:pPr>
      <w:r>
        <w:t xml:space="preserve">Re-map functions to the two programmable back buttons for faster reactions and a more personalized, customized gameplay experience. </w:t>
      </w:r>
    </w:p>
    <w:p w14:paraId="5063F140" w14:textId="77777777" w:rsidR="00DA4E5C" w:rsidRDefault="00DA4E5C">
      <w:pPr>
        <w:widowControl w:val="0"/>
        <w:spacing w:line="276" w:lineRule="auto"/>
      </w:pPr>
    </w:p>
    <w:p w14:paraId="252AFEFD" w14:textId="77777777" w:rsidR="00DA4E5C" w:rsidRDefault="00000000">
      <w:pPr>
        <w:widowControl w:val="0"/>
        <w:spacing w:line="276" w:lineRule="auto"/>
        <w:rPr>
          <w:b/>
          <w:bCs/>
        </w:rPr>
      </w:pPr>
      <w:r>
        <w:rPr>
          <w:b/>
          <w:bCs/>
        </w:rPr>
        <w:t>Hall-Effect Hair Triggers</w:t>
      </w:r>
    </w:p>
    <w:p w14:paraId="7D850879" w14:textId="77777777" w:rsidR="00DA4E5C" w:rsidRDefault="00000000">
      <w:pPr>
        <w:widowControl w:val="0"/>
        <w:spacing w:line="276" w:lineRule="auto"/>
      </w:pPr>
      <w:r>
        <w:t>True Hall-Effect hair triggers and 3-way trigger stops deliver faster response and customizable trigger travel for greater control.</w:t>
      </w:r>
    </w:p>
    <w:p w14:paraId="73A2FE9E" w14:textId="77777777" w:rsidR="00DA4E5C" w:rsidRDefault="00DA4E5C">
      <w:pPr>
        <w:widowControl w:val="0"/>
        <w:spacing w:line="276" w:lineRule="auto"/>
      </w:pPr>
    </w:p>
    <w:p w14:paraId="4F0EEC8F" w14:textId="77777777" w:rsidR="00DA4E5C" w:rsidRDefault="00000000">
      <w:pPr>
        <w:widowControl w:val="0"/>
        <w:spacing w:line="276" w:lineRule="auto"/>
        <w:rPr>
          <w:b/>
          <w:bCs/>
        </w:rPr>
      </w:pPr>
      <w:r>
        <w:rPr>
          <w:b/>
          <w:bCs/>
        </w:rPr>
        <w:t>Advanced Audio Controls</w:t>
      </w:r>
    </w:p>
    <w:p w14:paraId="0A95F8DA" w14:textId="77777777" w:rsidR="00DA4E5C" w:rsidRDefault="00000000">
      <w:pPr>
        <w:widowControl w:val="0"/>
        <w:spacing w:line="276" w:lineRule="auto"/>
      </w:pPr>
      <w:r>
        <w:t>Patented on-board Game/Chat audio controls let you adjust volume and chat balance on the fly, with a 3.5mm jack and mic mute button.</w:t>
      </w:r>
    </w:p>
    <w:p w14:paraId="367880F0" w14:textId="77777777" w:rsidR="00DA4E5C" w:rsidRDefault="00DA4E5C">
      <w:pPr>
        <w:widowControl w:val="0"/>
        <w:spacing w:line="276" w:lineRule="auto"/>
      </w:pPr>
    </w:p>
    <w:p w14:paraId="47F74470" w14:textId="77777777" w:rsidR="00DA4E5C" w:rsidRDefault="00000000">
      <w:pPr>
        <w:widowControl w:val="0"/>
        <w:spacing w:line="276" w:lineRule="auto"/>
        <w:rPr>
          <w:b/>
          <w:bCs/>
        </w:rPr>
      </w:pPr>
      <w:r>
        <w:rPr>
          <w:b/>
          <w:bCs/>
        </w:rPr>
        <w:t>Control Hub Companion App</w:t>
      </w:r>
    </w:p>
    <w:p w14:paraId="26D8D8BE" w14:textId="21A613DD" w:rsidR="00DA4E5C" w:rsidRDefault="00000000">
      <w:pPr>
        <w:widowControl w:val="0"/>
        <w:spacing w:line="276" w:lineRule="auto"/>
      </w:pPr>
      <w:r>
        <w:t>Remap buttons, adjust settings, update firmware, run diagnostics, and more with the Control Hub app on XBOX and PC.</w:t>
      </w:r>
    </w:p>
    <w:p w14:paraId="55ACD04B" w14:textId="66353102" w:rsidR="00DA4E5C" w:rsidRDefault="00000000" w:rsidP="00225066">
      <w:pPr>
        <w:widowControl w:val="0"/>
        <w:spacing w:before="220" w:after="220" w:line="276" w:lineRule="auto"/>
      </w:pPr>
      <w:r>
        <w:t>For more information on the latest Turtle Beach peripherals and accessories, visit </w:t>
      </w:r>
      <w:hyperlink r:id="rId12">
        <w:r>
          <w:rPr>
            <w:color w:val="0000FF"/>
            <w:u w:val="single"/>
          </w:rPr>
          <w:t>www.turtlebeach.com</w:t>
        </w:r>
      </w:hyperlink>
      <w:r>
        <w:t> and be sure to follow Turtle Beach on </w:t>
      </w:r>
      <w:hyperlink r:id="rId13">
        <w:r>
          <w:rPr>
            <w:color w:val="0000FF"/>
            <w:u w:val="single"/>
          </w:rPr>
          <w:t>TikTok</w:t>
        </w:r>
      </w:hyperlink>
      <w:r>
        <w:t>, </w:t>
      </w:r>
      <w:hyperlink r:id="rId14">
        <w:r>
          <w:rPr>
            <w:color w:val="0000FF"/>
            <w:u w:val="single"/>
          </w:rPr>
          <w:t>Twitter</w:t>
        </w:r>
      </w:hyperlink>
      <w:r>
        <w:t>, </w:t>
      </w:r>
      <w:hyperlink r:id="rId15">
        <w:r>
          <w:rPr>
            <w:color w:val="0000FF"/>
            <w:u w:val="single"/>
          </w:rPr>
          <w:t>Instagram</w:t>
        </w:r>
      </w:hyperlink>
      <w:r>
        <w:t>, </w:t>
      </w:r>
      <w:hyperlink r:id="rId16">
        <w:r>
          <w:rPr>
            <w:color w:val="0000FF"/>
            <w:u w:val="single"/>
          </w:rPr>
          <w:t>Facebook</w:t>
        </w:r>
      </w:hyperlink>
      <w:r>
        <w:t> and </w:t>
      </w:r>
      <w:hyperlink r:id="rId17">
        <w:r>
          <w:rPr>
            <w:color w:val="0000FF"/>
            <w:u w:val="single"/>
          </w:rPr>
          <w:t>YouTube</w:t>
        </w:r>
      </w:hyperlink>
      <w:r>
        <w:t>.</w:t>
      </w:r>
    </w:p>
    <w:p w14:paraId="61BF9E18" w14:textId="77777777" w:rsidR="00DA4E5C" w:rsidRDefault="00000000">
      <w:pPr>
        <w:shd w:val="clear" w:color="auto" w:fill="FFFFFF"/>
        <w:spacing w:before="220" w:after="220" w:line="276" w:lineRule="auto"/>
        <w:rPr>
          <w:b/>
          <w:bCs/>
          <w:u w:val="single"/>
        </w:rPr>
      </w:pPr>
      <w:r>
        <w:rPr>
          <w:b/>
          <w:bCs/>
          <w:u w:val="single"/>
        </w:rPr>
        <w:t>About Turtle Beach Corporation</w:t>
      </w:r>
    </w:p>
    <w:p w14:paraId="0F20D830" w14:textId="7CAE1D98" w:rsidR="00DA4E5C" w:rsidRDefault="00000000">
      <w:pPr>
        <w:shd w:val="clear" w:color="auto" w:fill="FFFFFF"/>
        <w:spacing w:before="220" w:after="220" w:line="276" w:lineRule="auto"/>
      </w:pPr>
      <w:r>
        <w:t>Turtle Beach Corporation (the “Company”) (</w:t>
      </w:r>
      <w:hyperlink r:id="rId18">
        <w:r>
          <w:rPr>
            <w:color w:val="0000FF"/>
            <w:u w:val="single"/>
          </w:rPr>
          <w:t>www.turtlebeachcorp.com</w:t>
        </w:r>
      </w:hyperlink>
      <w:r>
        <w:t>) is one of the world’s leading gaming accessory providers. The Company’s namesake Turtle Beach brand (</w:t>
      </w:r>
      <w:hyperlink r:id="rId19">
        <w:r>
          <w:rPr>
            <w:color w:val="0000FF"/>
            <w:u w:val="single"/>
          </w:rPr>
          <w:t>www.turtlebeach.com</w:t>
        </w:r>
      </w:hyperlink>
      <w:r>
        <w:t xml:space="preserve">) is known for designing best-selling gaming headsets, top-rated game controllers, award-winning PC gaming peripherals, and groundbreaking gaming simulation accessories. Turtle Beach’s top-rated, fan-favorite Victrix brand is well-respected and favored by pro gamers in esports and the fighting game community. Innovation, first-to-market features, a broad range of products for all types of gamers, and </w:t>
      </w:r>
      <w:hyperlink r:id="rId20">
        <w:r>
          <w:rPr>
            <w:color w:val="0000FF"/>
            <w:u w:val="single"/>
          </w:rPr>
          <w:t>top-rated customer support</w:t>
        </w:r>
      </w:hyperlink>
      <w:r>
        <w:t xml:space="preserve">  have made Turtle Beach a fan-favorite brand and the market leader in console gaming audio for over a decade. Turtle Beach’s shares are traded on the Nasdaq Exchange under the symbol: TBCH.</w:t>
      </w:r>
    </w:p>
    <w:p w14:paraId="593A1730" w14:textId="77777777" w:rsidR="00225066" w:rsidRDefault="00225066">
      <w:pPr>
        <w:shd w:val="clear" w:color="auto" w:fill="FFFFFF"/>
        <w:spacing w:before="220" w:after="220" w:line="276" w:lineRule="auto"/>
      </w:pPr>
    </w:p>
    <w:p w14:paraId="07788DDF" w14:textId="77777777" w:rsidR="00225066" w:rsidRDefault="00225066">
      <w:pPr>
        <w:shd w:val="clear" w:color="auto" w:fill="FFFFFF"/>
        <w:spacing w:before="220" w:after="220" w:line="276" w:lineRule="auto"/>
      </w:pPr>
    </w:p>
    <w:p w14:paraId="645C04D9" w14:textId="77777777" w:rsidR="00225066" w:rsidRDefault="00225066">
      <w:pPr>
        <w:shd w:val="clear" w:color="auto" w:fill="FFFFFF"/>
        <w:spacing w:before="220" w:after="220" w:line="276" w:lineRule="auto"/>
      </w:pPr>
    </w:p>
    <w:p w14:paraId="7A125844" w14:textId="77777777" w:rsidR="00DA4E5C" w:rsidRDefault="00000000">
      <w:pPr>
        <w:shd w:val="clear" w:color="auto" w:fill="FFFFFF"/>
        <w:spacing w:before="220" w:after="220" w:line="288" w:lineRule="auto"/>
        <w:rPr>
          <w:color w:val="393939"/>
          <w:sz w:val="20"/>
          <w:szCs w:val="20"/>
          <w:u w:val="single"/>
        </w:rPr>
      </w:pPr>
      <w:r>
        <w:rPr>
          <w:color w:val="393939"/>
          <w:sz w:val="20"/>
          <w:szCs w:val="20"/>
          <w:u w:val="single"/>
        </w:rPr>
        <w:lastRenderedPageBreak/>
        <w:t>Cautionary Note on Forward-Looking Statements</w:t>
      </w:r>
    </w:p>
    <w:p w14:paraId="2CD116B3" w14:textId="77777777" w:rsidR="00DA4E5C" w:rsidRDefault="00000000">
      <w:pPr>
        <w:shd w:val="clear" w:color="auto" w:fill="FFFFFF"/>
        <w:spacing w:before="220" w:after="220"/>
        <w:rPr>
          <w:color w:val="393939"/>
          <w:sz w:val="18"/>
          <w:szCs w:val="18"/>
        </w:rPr>
      </w:pPr>
      <w:r>
        <w:rPr>
          <w:color w:val="393939"/>
          <w:sz w:val="18"/>
          <w:szCs w:val="18"/>
        </w:rPr>
        <w:t>This press release includes forward-looking information and statements within the meaning of the federal securities</w:t>
      </w:r>
      <w:r>
        <w:rPr>
          <w:b/>
          <w:bCs/>
          <w:i/>
          <w:iCs/>
          <w:color w:val="393939"/>
          <w:sz w:val="18"/>
          <w:szCs w:val="18"/>
        </w:rPr>
        <w:t xml:space="preserve"> </w:t>
      </w:r>
      <w:r>
        <w:rPr>
          <w:color w:val="393939"/>
          <w:sz w:val="18"/>
          <w:szCs w:val="18"/>
        </w:rPr>
        <w:t>laws. Except for historical information contained in this release, statements in this release may constitute forward-looking statements regarding assumptions, projections, expectations, targets, intentions or beliefs about future events. Statements containing the words “may,” “could,” “would,” “should,” “believe,” “expect,” “anticipate,” “plan,” “estimate,” “target,” “goal,” “project,” “intend” and similar expressions, or the negatives thereof, constitute forward-looking statements. Forward-looking statements are only predictions and are not guarantees of performance. Forward-looking statements involve known and unknown risks and uncertainties, which could cause actual results to differ materially from those contained in any forward-looking statement. The inclusion of such information should not be regarded as a representation by the Company, or any person, that the objectives of the Company will be achieved. Forward-looking statements are based on management’s current beliefs and expectations, as well as assumptions made by, and information currently available to, management.</w:t>
      </w:r>
    </w:p>
    <w:p w14:paraId="6C609D60" w14:textId="77777777" w:rsidR="00DA4E5C" w:rsidRDefault="00000000">
      <w:pPr>
        <w:shd w:val="clear" w:color="auto" w:fill="FFFFFF"/>
        <w:spacing w:before="220" w:after="220"/>
        <w:rPr>
          <w:color w:val="393939"/>
          <w:sz w:val="20"/>
          <w:szCs w:val="20"/>
        </w:rPr>
      </w:pPr>
      <w:r>
        <w:rPr>
          <w:color w:val="393939"/>
          <w:sz w:val="18"/>
          <w:szCs w:val="18"/>
        </w:rPr>
        <w:t>While the Company believes that its expectations are based upon reasonable assumptions, there can be no assurances that its goals and strategy will be realized. Numerous factors, including risks and uncertainties, may affect actual results and may cause results to differ materially from those expressed in forward-looking statements made by the Company or on its behalf. Some of these factors include, but are not limited to, risks related to trade policies, including the imposition of tariffs on imported goods and other trade restrictions, the release and availability of successful game titles, macroeconomic conditions affecting the demand for our products, logistic and supply chain challenges and costs, dependence on the success and availability of third parties to manufacture and manage the logistics of transporting and distributing our products, the substantial uncertainties inherent in the acceptance of existing and future products, the difficulty of commercializing and protecting new technology, the impact of competitive products and pricing, general business and economic conditions, the expansion of our business, including the integration of any businesses we acquire and the integration of such businesses within our internal control over financial reporting and operations, our indebtedness, liquidity, and other factors discussed in our public filings, including the risk factors included in the Company’s most recent Annual Report on Form 10-K, Quarterly Report on Form 10-Q, and the Company’s other periodic reports filed with the Securities and Exchange Commission. Except as required by applicable law, including the securities laws of the United States and the rules and regulations of the Securities and Exchange Commission, the Company is under no obligation to publicly update or revise any forward-looking statement after the date of this release whether as a result of new information, future developments or otherwise.</w:t>
      </w:r>
    </w:p>
    <w:p w14:paraId="51826F99" w14:textId="77777777" w:rsidR="00DA4E5C" w:rsidRDefault="00000000">
      <w:pPr>
        <w:shd w:val="clear" w:color="auto" w:fill="FFFFFF"/>
        <w:spacing w:before="220" w:after="220"/>
        <w:rPr>
          <w:color w:val="393939"/>
          <w:sz w:val="18"/>
          <w:szCs w:val="18"/>
        </w:rPr>
      </w:pPr>
      <w:r>
        <w:rPr>
          <w:color w:val="393939"/>
          <w:sz w:val="18"/>
          <w:szCs w:val="18"/>
        </w:rPr>
        <w:t>All trademarks are the property of their respective owners.</w:t>
      </w:r>
    </w:p>
    <w:p w14:paraId="140026DD" w14:textId="77777777" w:rsidR="00DA4E5C" w:rsidRDefault="00DA4E5C">
      <w:pPr>
        <w:rPr>
          <w:color w:val="393939"/>
          <w:sz w:val="20"/>
          <w:szCs w:val="20"/>
        </w:rPr>
      </w:pPr>
    </w:p>
    <w:p w14:paraId="64DF9D70" w14:textId="77777777" w:rsidR="00DA4E5C" w:rsidRDefault="00000000">
      <w:pPr>
        <w:pStyle w:val="Heading1"/>
        <w:keepNext w:val="0"/>
        <w:keepLines w:val="0"/>
        <w:spacing w:before="0" w:after="0"/>
        <w:ind w:left="100"/>
        <w:jc w:val="center"/>
        <w:rPr>
          <w:rFonts w:ascii="Palatino Linotype" w:eastAsia="Palatino Linotype" w:hAnsi="Palatino Linotype" w:cs="Palatino Linotype"/>
          <w:color w:val="393939"/>
          <w:sz w:val="24"/>
          <w:szCs w:val="24"/>
        </w:rPr>
      </w:pPr>
      <w:bookmarkStart w:id="0" w:name="_res3c4e07nf5" w:colFirst="0" w:colLast="0"/>
      <w:bookmarkEnd w:id="0"/>
      <w:r>
        <w:rPr>
          <w:rFonts w:ascii="Palatino Linotype" w:eastAsia="Palatino Linotype" w:hAnsi="Palatino Linotype" w:cs="Palatino Linotype"/>
          <w:color w:val="393939"/>
          <w:sz w:val="24"/>
          <w:szCs w:val="24"/>
        </w:rPr>
        <w:t>#  #  #</w:t>
      </w:r>
    </w:p>
    <w:p w14:paraId="71A7B185" w14:textId="77777777" w:rsidR="00DA4E5C" w:rsidRDefault="00DA4E5C">
      <w:pPr>
        <w:pBdr>
          <w:bottom w:val="single" w:sz="6" w:space="1" w:color="000000"/>
        </w:pBdr>
        <w:rPr>
          <w:b/>
          <w:bCs/>
          <w:color w:val="393939"/>
          <w:sz w:val="20"/>
          <w:szCs w:val="20"/>
        </w:rPr>
      </w:pPr>
    </w:p>
    <w:p w14:paraId="6ED6FC1F" w14:textId="77777777" w:rsidR="00DA4E5C" w:rsidRDefault="00DA4E5C">
      <w:pPr>
        <w:rPr>
          <w:b/>
          <w:bCs/>
          <w:color w:val="393939"/>
          <w:sz w:val="20"/>
          <w:szCs w:val="20"/>
        </w:rPr>
      </w:pPr>
    </w:p>
    <w:p w14:paraId="48931D75" w14:textId="77777777" w:rsidR="00DA4E5C" w:rsidRDefault="00DA4E5C">
      <w:pPr>
        <w:rPr>
          <w:b/>
          <w:bCs/>
          <w:color w:val="393939"/>
          <w:sz w:val="20"/>
          <w:szCs w:val="20"/>
        </w:rPr>
      </w:pPr>
    </w:p>
    <w:p w14:paraId="4EDDF66F" w14:textId="77777777" w:rsidR="00DA4E5C" w:rsidRDefault="00000000">
      <w:pPr>
        <w:rPr>
          <w:color w:val="393939"/>
          <w:sz w:val="20"/>
          <w:szCs w:val="20"/>
        </w:rPr>
      </w:pPr>
      <w:r>
        <w:rPr>
          <w:b/>
          <w:bCs/>
          <w:color w:val="393939"/>
          <w:sz w:val="20"/>
          <w:szCs w:val="20"/>
        </w:rPr>
        <w:t>CONTACTS:</w:t>
      </w:r>
    </w:p>
    <w:p w14:paraId="3443CD80" w14:textId="77777777" w:rsidR="00DA4E5C" w:rsidRDefault="00DA4E5C">
      <w:pPr>
        <w:rPr>
          <w:b/>
          <w:bCs/>
          <w:color w:val="393939"/>
          <w:sz w:val="20"/>
          <w:szCs w:val="20"/>
        </w:rPr>
      </w:pPr>
    </w:p>
    <w:p w14:paraId="282F84CA" w14:textId="77777777" w:rsidR="00DA4E5C" w:rsidRDefault="00000000">
      <w:pPr>
        <w:rPr>
          <w:color w:val="393939"/>
          <w:sz w:val="20"/>
          <w:szCs w:val="20"/>
          <w:u w:val="single"/>
        </w:rPr>
      </w:pPr>
      <w:r>
        <w:rPr>
          <w:b/>
          <w:bCs/>
          <w:color w:val="393939"/>
          <w:sz w:val="20"/>
          <w:szCs w:val="20"/>
          <w:u w:val="single"/>
        </w:rPr>
        <w:t>North America</w:t>
      </w:r>
    </w:p>
    <w:p w14:paraId="4205F254" w14:textId="77777777" w:rsidR="00DA4E5C" w:rsidRDefault="00000000">
      <w:pPr>
        <w:rPr>
          <w:color w:val="393939"/>
          <w:sz w:val="20"/>
          <w:szCs w:val="20"/>
        </w:rPr>
      </w:pPr>
      <w:r>
        <w:rPr>
          <w:b/>
          <w:bCs/>
          <w:color w:val="393939"/>
          <w:sz w:val="20"/>
          <w:szCs w:val="20"/>
        </w:rPr>
        <w:t>Eric Nielsen</w:t>
      </w:r>
    </w:p>
    <w:p w14:paraId="792E5C26" w14:textId="77777777" w:rsidR="00DA4E5C" w:rsidRDefault="00000000">
      <w:pPr>
        <w:rPr>
          <w:color w:val="393939"/>
          <w:sz w:val="20"/>
          <w:szCs w:val="20"/>
        </w:rPr>
      </w:pPr>
      <w:r>
        <w:rPr>
          <w:b/>
          <w:bCs/>
          <w:color w:val="393939"/>
          <w:sz w:val="20"/>
          <w:szCs w:val="20"/>
        </w:rPr>
        <w:t>Step 3 Public Relations</w:t>
      </w:r>
    </w:p>
    <w:p w14:paraId="029223A1" w14:textId="77777777" w:rsidR="00DA4E5C" w:rsidRDefault="00000000">
      <w:pPr>
        <w:rPr>
          <w:b/>
          <w:bCs/>
          <w:color w:val="0000FF"/>
          <w:sz w:val="20"/>
          <w:szCs w:val="20"/>
          <w:u w:val="single"/>
        </w:rPr>
      </w:pPr>
      <w:hyperlink r:id="rId21">
        <w:r>
          <w:rPr>
            <w:b/>
            <w:bCs/>
            <w:color w:val="0000FF"/>
            <w:sz w:val="20"/>
            <w:szCs w:val="20"/>
            <w:u w:val="single"/>
          </w:rPr>
          <w:t>eric@step-3.com</w:t>
        </w:r>
      </w:hyperlink>
    </w:p>
    <w:p w14:paraId="3B6D9AB3" w14:textId="77777777" w:rsidR="00DA4E5C" w:rsidRDefault="00000000">
      <w:pPr>
        <w:rPr>
          <w:sz w:val="20"/>
          <w:szCs w:val="20"/>
        </w:rPr>
      </w:pPr>
      <w:r>
        <w:rPr>
          <w:color w:val="393939"/>
          <w:sz w:val="20"/>
          <w:szCs w:val="20"/>
        </w:rPr>
        <w:t>  </w:t>
      </w:r>
    </w:p>
    <w:p w14:paraId="76D49C3E" w14:textId="77777777" w:rsidR="00DA4E5C" w:rsidRDefault="00000000">
      <w:pPr>
        <w:rPr>
          <w:color w:val="393939"/>
          <w:sz w:val="20"/>
          <w:szCs w:val="20"/>
          <w:u w:val="single"/>
        </w:rPr>
      </w:pPr>
      <w:r>
        <w:rPr>
          <w:b/>
          <w:bCs/>
          <w:color w:val="393939"/>
          <w:sz w:val="20"/>
          <w:szCs w:val="20"/>
          <w:u w:val="single"/>
        </w:rPr>
        <w:t>Europe</w:t>
      </w:r>
    </w:p>
    <w:p w14:paraId="557AF7D9" w14:textId="77777777" w:rsidR="00DA4E5C" w:rsidRDefault="00000000">
      <w:pPr>
        <w:rPr>
          <w:color w:val="393939"/>
          <w:sz w:val="20"/>
          <w:szCs w:val="20"/>
        </w:rPr>
      </w:pPr>
      <w:r>
        <w:rPr>
          <w:b/>
          <w:bCs/>
          <w:color w:val="393939"/>
          <w:sz w:val="20"/>
          <w:szCs w:val="20"/>
        </w:rPr>
        <w:t>Keith Hennessey</w:t>
      </w:r>
    </w:p>
    <w:p w14:paraId="69832D4D" w14:textId="77777777" w:rsidR="00DA4E5C" w:rsidRDefault="00000000">
      <w:pPr>
        <w:rPr>
          <w:b/>
          <w:bCs/>
          <w:color w:val="393939"/>
          <w:sz w:val="20"/>
          <w:szCs w:val="20"/>
        </w:rPr>
      </w:pPr>
      <w:r>
        <w:rPr>
          <w:b/>
          <w:bCs/>
          <w:color w:val="393939"/>
          <w:sz w:val="20"/>
          <w:szCs w:val="20"/>
        </w:rPr>
        <w:t>Sr. Director, International Marketing &amp; Global Partnerships</w:t>
      </w:r>
    </w:p>
    <w:p w14:paraId="686DCB45" w14:textId="77777777" w:rsidR="00DA4E5C" w:rsidRDefault="00000000">
      <w:pPr>
        <w:rPr>
          <w:color w:val="393939"/>
          <w:sz w:val="20"/>
          <w:szCs w:val="20"/>
        </w:rPr>
      </w:pPr>
      <w:r>
        <w:rPr>
          <w:b/>
          <w:bCs/>
          <w:color w:val="393939"/>
          <w:sz w:val="20"/>
          <w:szCs w:val="20"/>
        </w:rPr>
        <w:t>Turtle Beach Europe Limited</w:t>
      </w:r>
    </w:p>
    <w:p w14:paraId="571C1046" w14:textId="77777777" w:rsidR="00DA4E5C" w:rsidRDefault="00000000">
      <w:pPr>
        <w:rPr>
          <w:b/>
          <w:bCs/>
          <w:color w:val="0000FF"/>
          <w:sz w:val="20"/>
          <w:szCs w:val="20"/>
          <w:u w:val="single"/>
        </w:rPr>
      </w:pPr>
      <w:hyperlink r:id="rId22">
        <w:r>
          <w:rPr>
            <w:b/>
            <w:bCs/>
            <w:color w:val="0000FF"/>
            <w:sz w:val="20"/>
            <w:szCs w:val="20"/>
            <w:u w:val="single"/>
          </w:rPr>
          <w:t>keith.hennessey@turtlebeach.com</w:t>
        </w:r>
      </w:hyperlink>
    </w:p>
    <w:p w14:paraId="6AA93115" w14:textId="77777777" w:rsidR="00DA4E5C" w:rsidRDefault="00000000">
      <w:pPr>
        <w:rPr>
          <w:sz w:val="20"/>
          <w:szCs w:val="20"/>
        </w:rPr>
      </w:pPr>
      <w:r>
        <w:rPr>
          <w:color w:val="393939"/>
          <w:sz w:val="20"/>
          <w:szCs w:val="20"/>
        </w:rPr>
        <w:t> </w:t>
      </w:r>
    </w:p>
    <w:p w14:paraId="77CCE2CB" w14:textId="77777777" w:rsidR="00DA4E5C" w:rsidRDefault="00000000">
      <w:pPr>
        <w:rPr>
          <w:color w:val="393939"/>
          <w:sz w:val="20"/>
          <w:szCs w:val="20"/>
          <w:u w:val="single"/>
        </w:rPr>
      </w:pPr>
      <w:r>
        <w:rPr>
          <w:b/>
          <w:bCs/>
          <w:color w:val="393939"/>
          <w:sz w:val="20"/>
          <w:szCs w:val="20"/>
          <w:u w:val="single"/>
        </w:rPr>
        <w:t>Investor Information</w:t>
      </w:r>
    </w:p>
    <w:p w14:paraId="0A2582BB" w14:textId="77777777" w:rsidR="00DA4E5C" w:rsidRDefault="00000000">
      <w:pPr>
        <w:rPr>
          <w:color w:val="393939"/>
          <w:sz w:val="20"/>
          <w:szCs w:val="20"/>
        </w:rPr>
      </w:pPr>
      <w:r>
        <w:rPr>
          <w:b/>
          <w:bCs/>
          <w:color w:val="393939"/>
          <w:sz w:val="20"/>
          <w:szCs w:val="20"/>
        </w:rPr>
        <w:lastRenderedPageBreak/>
        <w:t>ICR</w:t>
      </w:r>
    </w:p>
    <w:p w14:paraId="5C14F282" w14:textId="77777777" w:rsidR="00DA4E5C" w:rsidRDefault="00000000">
      <w:r>
        <w:rPr>
          <w:b/>
          <w:bCs/>
          <w:color w:val="0000FF"/>
          <w:sz w:val="20"/>
          <w:szCs w:val="20"/>
          <w:u w:val="single"/>
        </w:rPr>
        <w:t>tbch</w:t>
      </w:r>
      <w:hyperlink r:id="rId23">
        <w:r>
          <w:rPr>
            <w:b/>
            <w:bCs/>
            <w:color w:val="0000FF"/>
            <w:sz w:val="20"/>
            <w:szCs w:val="20"/>
            <w:u w:val="single"/>
          </w:rPr>
          <w:t>@icrinc.com</w:t>
        </w:r>
      </w:hyperlink>
    </w:p>
    <w:p w14:paraId="2AA8565F" w14:textId="77777777" w:rsidR="00DA4E5C" w:rsidRDefault="00000000">
      <w:pPr>
        <w:rPr>
          <w:sz w:val="20"/>
          <w:szCs w:val="20"/>
        </w:rPr>
      </w:pPr>
      <w:r>
        <w:rPr>
          <w:color w:val="393939"/>
          <w:sz w:val="20"/>
          <w:szCs w:val="20"/>
        </w:rPr>
        <w:t>  </w:t>
      </w:r>
    </w:p>
    <w:p w14:paraId="170638A1" w14:textId="77777777" w:rsidR="00DA4E5C" w:rsidRDefault="00000000">
      <w:pPr>
        <w:spacing w:line="259" w:lineRule="auto"/>
      </w:pPr>
      <w:r>
        <w:rPr>
          <w:b/>
          <w:bCs/>
          <w:color w:val="393939"/>
          <w:sz w:val="20"/>
          <w:szCs w:val="20"/>
          <w:u w:val="single"/>
        </w:rPr>
        <w:t>Corporate Communications &amp; Media</w:t>
      </w:r>
    </w:p>
    <w:p w14:paraId="64B74237" w14:textId="77777777" w:rsidR="00DA4E5C" w:rsidRDefault="00000000">
      <w:pPr>
        <w:spacing w:line="259" w:lineRule="auto"/>
      </w:pPr>
      <w:r>
        <w:rPr>
          <w:b/>
          <w:bCs/>
          <w:color w:val="393939"/>
          <w:sz w:val="20"/>
          <w:szCs w:val="20"/>
        </w:rPr>
        <w:t>Kim DeNapoli</w:t>
      </w:r>
    </w:p>
    <w:p w14:paraId="65742DFE" w14:textId="77777777" w:rsidR="00DA4E5C" w:rsidRDefault="00000000">
      <w:pPr>
        <w:rPr>
          <w:b/>
          <w:bCs/>
          <w:color w:val="393939"/>
          <w:sz w:val="20"/>
          <w:szCs w:val="20"/>
        </w:rPr>
      </w:pPr>
      <w:r>
        <w:rPr>
          <w:b/>
          <w:bCs/>
          <w:color w:val="393939"/>
          <w:sz w:val="20"/>
          <w:szCs w:val="20"/>
        </w:rPr>
        <w:t>SVP, Head of Brand</w:t>
      </w:r>
    </w:p>
    <w:p w14:paraId="35154656" w14:textId="77777777" w:rsidR="00DA4E5C" w:rsidRDefault="00000000">
      <w:pPr>
        <w:rPr>
          <w:color w:val="393939"/>
          <w:sz w:val="20"/>
          <w:szCs w:val="20"/>
        </w:rPr>
      </w:pPr>
      <w:r>
        <w:rPr>
          <w:b/>
          <w:bCs/>
          <w:color w:val="393939"/>
          <w:sz w:val="20"/>
          <w:szCs w:val="20"/>
        </w:rPr>
        <w:t>Turtle Beach Corporation</w:t>
      </w:r>
    </w:p>
    <w:p w14:paraId="0C381BA6" w14:textId="77777777" w:rsidR="00DA4E5C" w:rsidRDefault="00000000">
      <w:pPr>
        <w:rPr>
          <w:b/>
          <w:bCs/>
          <w:color w:val="0000FF"/>
          <w:sz w:val="20"/>
          <w:szCs w:val="20"/>
          <w:u w:val="single"/>
        </w:rPr>
      </w:pPr>
      <w:hyperlink r:id="rId24">
        <w:r>
          <w:rPr>
            <w:b/>
            <w:bCs/>
            <w:color w:val="0000FF"/>
            <w:sz w:val="20"/>
            <w:szCs w:val="20"/>
            <w:u w:val="single"/>
          </w:rPr>
          <w:t>kim.denapoli@turtlebeach.com</w:t>
        </w:r>
      </w:hyperlink>
    </w:p>
    <w:p w14:paraId="5F8970F1" w14:textId="77777777" w:rsidR="00DA4E5C" w:rsidRDefault="00000000">
      <w:pPr>
        <w:rPr>
          <w:sz w:val="20"/>
          <w:szCs w:val="20"/>
        </w:rPr>
      </w:pPr>
      <w:r>
        <w:rPr>
          <w:color w:val="393939"/>
          <w:sz w:val="20"/>
          <w:szCs w:val="20"/>
        </w:rPr>
        <w:t> </w:t>
      </w:r>
    </w:p>
    <w:sectPr w:rsidR="00DA4E5C">
      <w:headerReference w:type="default" r:id="rId25"/>
      <w:footerReference w:type="default" r:id="rId26"/>
      <w:headerReference w:type="first" r:id="rId27"/>
      <w:footerReference w:type="first" r:id="rId28"/>
      <w:pgSz w:w="11906" w:h="16838"/>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78509A" w14:textId="77777777" w:rsidR="00CD597D" w:rsidRDefault="00CD597D">
      <w:r>
        <w:separator/>
      </w:r>
    </w:p>
  </w:endnote>
  <w:endnote w:type="continuationSeparator" w:id="0">
    <w:p w14:paraId="15ADF38F" w14:textId="77777777" w:rsidR="00CD597D" w:rsidRDefault="00CD5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Palatino Linotype">
    <w:panose1 w:val="02040502050505030304"/>
    <w:charset w:val="00"/>
    <w:family w:val="roman"/>
    <w:pitch w:val="variable"/>
    <w:sig w:usb0="E0000287" w:usb1="40000013" w:usb2="00000000" w:usb3="00000000" w:csb0="0000019F" w:csb1="00000000"/>
    <w:embedRegular r:id="rId1" w:fontKey="{63DD7598-9601-7746-9E92-04CE0C9D6FBD}"/>
    <w:embedBold r:id="rId2" w:fontKey="{117C576D-C6E8-1F4C-A244-E48F5FD966F5}"/>
    <w:embedItalic r:id="rId3" w:fontKey="{C80CB509-A17D-944F-8DB9-0E0CBBE5465A}"/>
    <w:embedBoldItalic r:id="rId4" w:fontKey="{B01666BE-57B5-B042-B0D2-BF7203FBB848}"/>
  </w:font>
  <w:font w:name="Play">
    <w:panose1 w:val="00000500000000000000"/>
    <w:charset w:val="00"/>
    <w:family w:val="auto"/>
    <w:pitch w:val="variable"/>
    <w:sig w:usb0="20000287" w:usb1="00000001" w:usb2="00000000" w:usb3="00000000" w:csb0="0000019F" w:csb1="00000000"/>
    <w:embedRegular r:id="rId5" w:fontKey="{EF72A17D-1BDC-C64B-A1DF-94F7C138E40A}"/>
  </w:font>
  <w:font w:name="Times New Roman">
    <w:panose1 w:val="02020603050405020304"/>
    <w:charset w:val="00"/>
    <w:family w:val="roman"/>
    <w:pitch w:val="variable"/>
    <w:sig w:usb0="E0002EFF" w:usb1="C000785B" w:usb2="00000009" w:usb3="00000000" w:csb0="000001FF" w:csb1="00000000"/>
    <w:embedRegular r:id="rId6" w:fontKey="{87F1671B-E0B4-8B4D-BBF4-E0F4E8BE9AE8}"/>
  </w:font>
  <w:font w:name="Calibri">
    <w:panose1 w:val="020F0502020204030204"/>
    <w:charset w:val="00"/>
    <w:family w:val="swiss"/>
    <w:pitch w:val="variable"/>
    <w:sig w:usb0="E4002EFF" w:usb1="C200247B" w:usb2="00000009" w:usb3="00000000" w:csb0="000001FF" w:csb1="00000000"/>
    <w:embedRegular r:id="rId7" w:fontKey="{4C48D6C8-8A4F-C549-B05F-E21341FFB4CE}"/>
  </w:font>
  <w:font w:name="Cambria">
    <w:panose1 w:val="02040503050406030204"/>
    <w:charset w:val="00"/>
    <w:family w:val="roman"/>
    <w:pitch w:val="variable"/>
    <w:sig w:usb0="E00006FF" w:usb1="420024FF" w:usb2="02000000" w:usb3="00000000" w:csb0="0000019F" w:csb1="00000000"/>
    <w:embedRegular r:id="rId8" w:fontKey="{13CDB394-38B8-BC42-81EC-E83E077E164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BBA9BC" w14:textId="2317EE36" w:rsidR="00DA4E5C" w:rsidRDefault="00000000">
    <w:pPr>
      <w:pBdr>
        <w:top w:val="nil"/>
        <w:left w:val="nil"/>
        <w:bottom w:val="nil"/>
        <w:right w:val="nil"/>
        <w:between w:val="nil"/>
      </w:pBdr>
      <w:tabs>
        <w:tab w:val="center" w:pos="4680"/>
        <w:tab w:val="right" w:pos="9360"/>
      </w:tabs>
      <w:jc w:val="right"/>
      <w:rPr>
        <w:b/>
        <w:bCs/>
        <w:i/>
        <w:iCs/>
        <w:color w:val="000000"/>
      </w:rPr>
    </w:pPr>
    <w:r>
      <w:rPr>
        <w:b/>
        <w:bCs/>
        <w:i/>
        <w:iCs/>
        <w:color w:val="000000"/>
      </w:rPr>
      <w:t xml:space="preserve">Page </w:t>
    </w:r>
    <w:r>
      <w:rPr>
        <w:b/>
        <w:bCs/>
        <w:i/>
        <w:iCs/>
        <w:color w:val="000000"/>
      </w:rPr>
      <w:fldChar w:fldCharType="begin"/>
    </w:r>
    <w:r>
      <w:rPr>
        <w:b/>
        <w:bCs/>
        <w:i/>
        <w:iCs/>
        <w:color w:val="000000"/>
      </w:rPr>
      <w:instrText>PAGE</w:instrText>
    </w:r>
    <w:r>
      <w:rPr>
        <w:b/>
        <w:bCs/>
        <w:i/>
        <w:iCs/>
        <w:color w:val="000000"/>
      </w:rPr>
      <w:fldChar w:fldCharType="separate"/>
    </w:r>
    <w:r w:rsidR="00BE00E7">
      <w:rPr>
        <w:b/>
        <w:bCs/>
        <w:i/>
        <w:iCs/>
        <w:noProof/>
        <w:color w:val="000000"/>
      </w:rPr>
      <w:t>2</w:t>
    </w:r>
    <w:r>
      <w:rPr>
        <w:b/>
        <w:bCs/>
        <w:i/>
        <w:iCs/>
        <w:color w:val="000000"/>
      </w:rPr>
      <w:fldChar w:fldCharType="end"/>
    </w:r>
    <w:r>
      <w:rPr>
        <w:b/>
        <w:bCs/>
        <w:i/>
        <w:iCs/>
        <w:color w:val="000000"/>
      </w:rPr>
      <w:t xml:space="preserve"> of </w:t>
    </w:r>
    <w:r>
      <w:rPr>
        <w:b/>
        <w:bCs/>
        <w:i/>
        <w:iCs/>
        <w:color w:val="000000"/>
      </w:rPr>
      <w:fldChar w:fldCharType="begin"/>
    </w:r>
    <w:r>
      <w:rPr>
        <w:b/>
        <w:bCs/>
        <w:i/>
        <w:iCs/>
        <w:color w:val="000000"/>
      </w:rPr>
      <w:instrText>NUMPAGES</w:instrText>
    </w:r>
    <w:r>
      <w:rPr>
        <w:b/>
        <w:bCs/>
        <w:i/>
        <w:iCs/>
        <w:color w:val="000000"/>
      </w:rPr>
      <w:fldChar w:fldCharType="separate"/>
    </w:r>
    <w:r w:rsidR="00BE00E7">
      <w:rPr>
        <w:b/>
        <w:bCs/>
        <w:i/>
        <w:iCs/>
        <w:noProof/>
        <w:color w:val="000000"/>
      </w:rPr>
      <w:t>3</w:t>
    </w:r>
    <w:r>
      <w:rPr>
        <w:b/>
        <w:bCs/>
        <w:i/>
        <w:iCs/>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12561B" w14:textId="77777777" w:rsidR="00DA4E5C" w:rsidRDefault="00000000">
    <w:pPr>
      <w:pBdr>
        <w:top w:val="nil"/>
        <w:left w:val="nil"/>
        <w:bottom w:val="nil"/>
        <w:right w:val="nil"/>
        <w:between w:val="nil"/>
      </w:pBdr>
      <w:tabs>
        <w:tab w:val="center" w:pos="4680"/>
        <w:tab w:val="right" w:pos="9360"/>
      </w:tabs>
      <w:jc w:val="right"/>
      <w:rPr>
        <w:b/>
        <w:bCs/>
        <w:i/>
        <w:iCs/>
        <w:color w:val="000000"/>
      </w:rPr>
    </w:pPr>
    <w:r>
      <w:rPr>
        <w:b/>
        <w:bCs/>
        <w:i/>
        <w:iCs/>
        <w:color w:val="000000"/>
      </w:rPr>
      <w:t xml:space="preserve">Page </w:t>
    </w:r>
    <w:r>
      <w:rPr>
        <w:b/>
        <w:bCs/>
        <w:i/>
        <w:iCs/>
        <w:color w:val="000000"/>
      </w:rPr>
      <w:fldChar w:fldCharType="begin"/>
    </w:r>
    <w:r>
      <w:rPr>
        <w:b/>
        <w:bCs/>
        <w:i/>
        <w:iCs/>
        <w:color w:val="000000"/>
      </w:rPr>
      <w:instrText>PAGE</w:instrText>
    </w:r>
    <w:r>
      <w:rPr>
        <w:b/>
        <w:bCs/>
        <w:i/>
        <w:iCs/>
        <w:color w:val="000000"/>
      </w:rPr>
      <w:fldChar w:fldCharType="separate"/>
    </w:r>
    <w:r w:rsidR="00BE00E7">
      <w:rPr>
        <w:b/>
        <w:bCs/>
        <w:i/>
        <w:iCs/>
        <w:noProof/>
        <w:color w:val="000000"/>
      </w:rPr>
      <w:t>1</w:t>
    </w:r>
    <w:r>
      <w:rPr>
        <w:b/>
        <w:bCs/>
        <w:i/>
        <w:iCs/>
        <w:color w:val="000000"/>
      </w:rPr>
      <w:fldChar w:fldCharType="end"/>
    </w:r>
    <w:r>
      <w:rPr>
        <w:b/>
        <w:bCs/>
        <w:i/>
        <w:iCs/>
        <w:color w:val="000000"/>
      </w:rPr>
      <w:t xml:space="preserve"> of </w:t>
    </w:r>
    <w:r>
      <w:rPr>
        <w:b/>
        <w:bCs/>
        <w:i/>
        <w:iCs/>
        <w:color w:val="000000"/>
      </w:rPr>
      <w:fldChar w:fldCharType="begin"/>
    </w:r>
    <w:r>
      <w:rPr>
        <w:b/>
        <w:bCs/>
        <w:i/>
        <w:iCs/>
        <w:color w:val="000000"/>
      </w:rPr>
      <w:instrText>NUMPAGES</w:instrText>
    </w:r>
    <w:r>
      <w:rPr>
        <w:b/>
        <w:bCs/>
        <w:i/>
        <w:iCs/>
        <w:color w:val="000000"/>
      </w:rPr>
      <w:fldChar w:fldCharType="separate"/>
    </w:r>
    <w:r w:rsidR="00BE00E7">
      <w:rPr>
        <w:b/>
        <w:bCs/>
        <w:i/>
        <w:iCs/>
        <w:noProof/>
        <w:color w:val="000000"/>
      </w:rPr>
      <w:t>2</w:t>
    </w:r>
    <w:r>
      <w:rPr>
        <w:b/>
        <w:bCs/>
        <w:i/>
        <w:iCs/>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ABDB56" w14:textId="77777777" w:rsidR="00CD597D" w:rsidRDefault="00CD597D">
      <w:r>
        <w:separator/>
      </w:r>
    </w:p>
  </w:footnote>
  <w:footnote w:type="continuationSeparator" w:id="0">
    <w:p w14:paraId="173B1D22" w14:textId="77777777" w:rsidR="00CD597D" w:rsidRDefault="00CD59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695D1C" w14:textId="77777777" w:rsidR="00DA4E5C" w:rsidRDefault="00000000">
    <w:pPr>
      <w:pBdr>
        <w:top w:val="nil"/>
        <w:left w:val="nil"/>
        <w:bottom w:val="nil"/>
        <w:right w:val="nil"/>
        <w:between w:val="nil"/>
      </w:pBdr>
      <w:tabs>
        <w:tab w:val="center" w:pos="4680"/>
        <w:tab w:val="right" w:pos="9360"/>
      </w:tabs>
      <w:rPr>
        <w:b/>
        <w:bCs/>
        <w:i/>
        <w:iCs/>
        <w:color w:val="000000"/>
      </w:rPr>
    </w:pPr>
    <w:r>
      <w:rPr>
        <w:b/>
        <w:bCs/>
        <w:i/>
        <w:iCs/>
        <w:color w:val="000000"/>
      </w:rPr>
      <w:t xml:space="preserve">Turtle Beach </w:t>
    </w:r>
    <w:r>
      <w:rPr>
        <w:b/>
        <w:bCs/>
        <w:i/>
        <w:iCs/>
      </w:rPr>
      <w:t>Reveals New Minecraft Peripherals to Celebrate Fan Favorite Gaming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5F8FEB" w14:textId="77777777" w:rsidR="00DA4E5C" w:rsidRDefault="00000000">
    <w:pPr>
      <w:pBdr>
        <w:top w:val="nil"/>
        <w:left w:val="nil"/>
        <w:bottom w:val="nil"/>
        <w:right w:val="nil"/>
        <w:between w:val="nil"/>
      </w:pBdr>
      <w:tabs>
        <w:tab w:val="center" w:pos="4680"/>
        <w:tab w:val="right" w:pos="9360"/>
      </w:tabs>
      <w:rPr>
        <w:color w:val="000000"/>
      </w:rPr>
    </w:pPr>
    <w:r>
      <w:rPr>
        <w:noProof/>
      </w:rPr>
      <w:drawing>
        <wp:anchor distT="0" distB="0" distL="114300" distR="114300" simplePos="0" relativeHeight="251658240" behindDoc="0" locked="0" layoutInCell="1" hidden="0" allowOverlap="1" wp14:anchorId="45196197" wp14:editId="79C1B3A5">
          <wp:simplePos x="0" y="0"/>
          <wp:positionH relativeFrom="column">
            <wp:posOffset>5</wp:posOffset>
          </wp:positionH>
          <wp:positionV relativeFrom="paragraph">
            <wp:posOffset>-202508</wp:posOffset>
          </wp:positionV>
          <wp:extent cx="3183255" cy="423545"/>
          <wp:effectExtent l="0" t="0" r="0" b="0"/>
          <wp:wrapNone/>
          <wp:docPr id="1" name="image1.png" descr="A black and grey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and grey logo&#10;&#10;Description automatically generated"/>
                  <pic:cNvPicPr preferRelativeResize="0"/>
                </pic:nvPicPr>
                <pic:blipFill>
                  <a:blip r:embed="rId1"/>
                  <a:srcRect/>
                  <a:stretch>
                    <a:fillRect/>
                  </a:stretch>
                </pic:blipFill>
                <pic:spPr>
                  <a:xfrm>
                    <a:off x="0" y="0"/>
                    <a:ext cx="3183255" cy="423545"/>
                  </a:xfrm>
                  <a:prstGeom prst="rect">
                    <a:avLst/>
                  </a:prstGeom>
                  <a:ln/>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5C"/>
    <w:rsid w:val="00225066"/>
    <w:rsid w:val="00B63CE1"/>
    <w:rsid w:val="00BE00E7"/>
    <w:rsid w:val="00CD597D"/>
    <w:rsid w:val="00DA4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B67718"/>
  <w15:docId w15:val="{C1C0BCC0-490E-F946-8C24-3613F1C8E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Palatino Linotype" w:eastAsia="Palatino Linotype" w:hAnsi="Palatino Linotype" w:cs="Palatino Linotype"/>
        <w:color w:val="333333"/>
        <w:sz w:val="22"/>
        <w:szCs w:val="22"/>
        <w:highlight w:val="white"/>
        <w:lang w:val="en"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pPr>
      <w:spacing w:after="160"/>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turtlebeach.com" TargetMode="External"/><Relationship Id="rId13" Type="http://schemas.openxmlformats.org/officeDocument/2006/relationships/hyperlink" Target="https://www.tiktok.com/@turtlebeach?lang=en" TargetMode="External"/><Relationship Id="rId18" Type="http://schemas.openxmlformats.org/officeDocument/2006/relationships/hyperlink" Target="https://corp.turtlebeach.com/"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mailto:eric@step-3.com" TargetMode="External"/><Relationship Id="rId7" Type="http://schemas.openxmlformats.org/officeDocument/2006/relationships/hyperlink" Target="https://corp.turtlebeach.com/" TargetMode="External"/><Relationship Id="rId12" Type="http://schemas.openxmlformats.org/officeDocument/2006/relationships/hyperlink" Target="https://www.turtlebeach.com/" TargetMode="External"/><Relationship Id="rId17" Type="http://schemas.openxmlformats.org/officeDocument/2006/relationships/hyperlink" Target="https://www.youtube.com/user/TurtleBeachVideos"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www.facebook.com/turtlebeach" TargetMode="External"/><Relationship Id="rId20" Type="http://schemas.openxmlformats.org/officeDocument/2006/relationships/hyperlink" Target="https://www.trustpilot.com/review/www.turtlebeach.com"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corp.turtlebeach.com/" TargetMode="External"/><Relationship Id="rId11" Type="http://schemas.openxmlformats.org/officeDocument/2006/relationships/hyperlink" Target="http://www.turtlebeach.com" TargetMode="External"/><Relationship Id="rId24" Type="http://schemas.openxmlformats.org/officeDocument/2006/relationships/hyperlink" Target="mailto:keith.hennessey@turtlebeach.com" TargetMode="External"/><Relationship Id="rId5" Type="http://schemas.openxmlformats.org/officeDocument/2006/relationships/endnotes" Target="endnotes.xml"/><Relationship Id="rId15" Type="http://schemas.openxmlformats.org/officeDocument/2006/relationships/hyperlink" Target="https://www.instagram.com/turtlebeach" TargetMode="External"/><Relationship Id="rId23" Type="http://schemas.openxmlformats.org/officeDocument/2006/relationships/hyperlink" Target="mailto:hear@icrinc.com" TargetMode="External"/><Relationship Id="rId28" Type="http://schemas.openxmlformats.org/officeDocument/2006/relationships/footer" Target="footer2.xml"/><Relationship Id="rId10" Type="http://schemas.openxmlformats.org/officeDocument/2006/relationships/hyperlink" Target="http://www.turtlebeach.com" TargetMode="External"/><Relationship Id="rId19" Type="http://schemas.openxmlformats.org/officeDocument/2006/relationships/hyperlink" Target="https://www.turtlebeach.com/" TargetMode="External"/><Relationship Id="rId4" Type="http://schemas.openxmlformats.org/officeDocument/2006/relationships/footnotes" Target="footnotes.xml"/><Relationship Id="rId9" Type="http://schemas.openxmlformats.org/officeDocument/2006/relationships/hyperlink" Target="http://www.turtlebeach.com" TargetMode="External"/><Relationship Id="rId14" Type="http://schemas.openxmlformats.org/officeDocument/2006/relationships/hyperlink" Target="https://twitter.com/turtlebeach" TargetMode="External"/><Relationship Id="rId22" Type="http://schemas.openxmlformats.org/officeDocument/2006/relationships/hyperlink" Target="mailto:keith.hennessey@turtlebeach.com" TargetMode="External"/><Relationship Id="rId27" Type="http://schemas.openxmlformats.org/officeDocument/2006/relationships/header" Target="header2.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2250</Words>
  <Characters>13321</Characters>
  <Application>Microsoft Office Word</Application>
  <DocSecurity>0</DocSecurity>
  <Lines>283</Lines>
  <Paragraphs>111</Paragraphs>
  <ScaleCrop>false</ScaleCrop>
  <Company/>
  <LinksUpToDate>false</LinksUpToDate>
  <CharactersWithSpaces>15460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Kim DeNapoli</cp:lastModifiedBy>
  <cp:revision>3</cp:revision>
  <dcterms:created xsi:type="dcterms:W3CDTF">2026-09-26T16:06:00Z</dcterms:created>
  <dcterms:modified xsi:type="dcterms:W3CDTF">2026-09-26T16:10:00Z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0x01010095322DABC00A5F408C9E94537A4C512E</vt:lpwstr>
  </property>
  <property fmtid="{D5CDD505-2E9C-101B-9397-08002B2CF9AE}" pid="3" name="docLang">
    <vt:lpwstr>en</vt:lpwstr>
  </property>
  <property fmtid="{D5CDD505-2E9C-101B-9397-08002B2CF9AE}" pid="4" name="MediaServiceImageTags">
    <vt:lpwstr>MediaServiceImageTags</vt:lpwstr>
  </property>
  <property fmtid="{D5CDD505-2E9C-101B-9397-08002B2CF9AE}" pid="5" name="_MarkAsFinal">
    <vt:lpwstr>true</vt:lpwstr>
  </property>
</Properties>
</file>