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450F6" w:rsidP="31ACE647" w:rsidRDefault="6909533C" w14:paraId="65EB0AC8" w14:textId="78987FC0">
      <w:pPr>
        <w:jc w:val="center"/>
        <w:rPr>
          <w:rFonts w:ascii="Palatino Linotype" w:hAnsi="Palatino Linotype" w:eastAsia="Palatino Linotype" w:cs="Palatino Linotype"/>
          <w:b/>
          <w:bCs/>
        </w:rPr>
      </w:pPr>
      <w:r w:rsidRPr="4040B625">
        <w:rPr>
          <w:rFonts w:ascii="Palatino Linotype" w:hAnsi="Palatino Linotype" w:eastAsia="Palatino Linotype" w:cs="Palatino Linotype"/>
          <w:b/>
          <w:bCs/>
        </w:rPr>
        <w:t xml:space="preserve"> </w:t>
      </w:r>
      <w:r w:rsidRPr="4040B625" w:rsidR="00BF0F62">
        <w:rPr>
          <w:rFonts w:ascii="Palatino Linotype" w:hAnsi="Palatino Linotype" w:eastAsia="Palatino Linotype" w:cs="Palatino Linotype"/>
          <w:b/>
          <w:bCs/>
        </w:rPr>
        <w:t xml:space="preserve">TURTLE BEACH’S NEW DESIGNED FOR XBOX WIRED CONTROLLERS </w:t>
      </w:r>
    </w:p>
    <w:p w:rsidR="00B450F6" w:rsidP="31ACE647" w:rsidRDefault="35E877EA" w14:paraId="4F12347F" w14:textId="2F3B87BD">
      <w:pPr>
        <w:jc w:val="center"/>
        <w:rPr>
          <w:rFonts w:ascii="Palatino Linotype" w:hAnsi="Palatino Linotype" w:eastAsia="Palatino Linotype" w:cs="Palatino Linotype"/>
          <w:b w:val="1"/>
          <w:bCs w:val="1"/>
        </w:rPr>
      </w:pPr>
      <w:r w:rsidRPr="6E1440B2" w:rsidR="7C49FE99">
        <w:rPr>
          <w:rFonts w:ascii="Palatino Linotype" w:hAnsi="Palatino Linotype" w:eastAsia="Palatino Linotype" w:cs="Palatino Linotype"/>
          <w:b w:val="1"/>
          <w:bCs w:val="1"/>
        </w:rPr>
        <w:t xml:space="preserve">ARE </w:t>
      </w:r>
      <w:r w:rsidRPr="6E1440B2" w:rsidR="35E877EA">
        <w:rPr>
          <w:rFonts w:ascii="Palatino Linotype" w:hAnsi="Palatino Linotype" w:eastAsia="Palatino Linotype" w:cs="Palatino Linotype"/>
          <w:b w:val="1"/>
          <w:bCs w:val="1"/>
        </w:rPr>
        <w:t xml:space="preserve">NOW AVAILABLE TO </w:t>
      </w:r>
      <w:r w:rsidRPr="6E1440B2" w:rsidR="00BF0F62">
        <w:rPr>
          <w:rFonts w:ascii="Palatino Linotype" w:hAnsi="Palatino Linotype" w:eastAsia="Palatino Linotype" w:cs="Palatino Linotype"/>
          <w:b w:val="1"/>
          <w:bCs w:val="1"/>
        </w:rPr>
        <w:t xml:space="preserve">LIGHT UP THE SENSES </w:t>
      </w:r>
      <w:r w:rsidRPr="6E1440B2" w:rsidR="48840811">
        <w:rPr>
          <w:rFonts w:ascii="Palatino Linotype" w:hAnsi="Palatino Linotype" w:eastAsia="Palatino Linotype" w:cs="Palatino Linotype"/>
          <w:b w:val="1"/>
          <w:bCs w:val="1"/>
        </w:rPr>
        <w:t>&amp;</w:t>
      </w:r>
      <w:r w:rsidRPr="6E1440B2" w:rsidR="00BF0F62">
        <w:rPr>
          <w:rFonts w:ascii="Palatino Linotype" w:hAnsi="Palatino Linotype" w:eastAsia="Palatino Linotype" w:cs="Palatino Linotype"/>
          <w:b w:val="1"/>
          <w:bCs w:val="1"/>
        </w:rPr>
        <w:t xml:space="preserve"> SCOREBOARDS</w:t>
      </w:r>
    </w:p>
    <w:p w:rsidR="00B450F6" w:rsidRDefault="00B450F6" w14:paraId="5DAB6C7B" w14:textId="77777777">
      <w:pPr>
        <w:jc w:val="center"/>
        <w:rPr>
          <w:rFonts w:ascii="Palatino Linotype" w:hAnsi="Palatino Linotype" w:eastAsia="Palatino Linotype" w:cs="Palatino Linotype"/>
          <w:b/>
        </w:rPr>
      </w:pPr>
    </w:p>
    <w:p w:rsidR="00B450F6" w:rsidP="6E1440B2" w:rsidRDefault="00BF0F62" w14:paraId="380FAD6C" w14:textId="2DA9B3D7">
      <w:pPr>
        <w:jc w:val="center"/>
        <w:rPr>
          <w:rFonts w:ascii="Palatino Linotype" w:hAnsi="Palatino Linotype" w:eastAsia="Palatino Linotype" w:cs="Palatino Linotype"/>
          <w:i w:val="1"/>
          <w:iCs w:val="1"/>
        </w:rPr>
      </w:pPr>
      <w:r w:rsidRPr="6E1440B2" w:rsidR="00BF0F62">
        <w:rPr>
          <w:rFonts w:ascii="Palatino Linotype" w:hAnsi="Palatino Linotype" w:eastAsia="Palatino Linotype" w:cs="Palatino Linotype"/>
          <w:i w:val="1"/>
          <w:iCs w:val="1"/>
        </w:rPr>
        <w:t>Blue Kitsune, Cotton Candy, Kyoto Bloom, &amp; Dark Cosmos Lead the New Looks</w:t>
      </w:r>
    </w:p>
    <w:p w:rsidR="00B450F6" w:rsidP="6E1440B2" w:rsidRDefault="00BF0F62" w14:paraId="44836B2B" w14:textId="7EC18305">
      <w:pPr>
        <w:jc w:val="center"/>
        <w:rPr>
          <w:rFonts w:ascii="Palatino Linotype" w:hAnsi="Palatino Linotype" w:eastAsia="Palatino Linotype" w:cs="Palatino Linotype"/>
          <w:i w:val="1"/>
          <w:iCs w:val="1"/>
        </w:rPr>
      </w:pPr>
      <w:r w:rsidRPr="6E1440B2" w:rsidR="00BF0F62">
        <w:rPr>
          <w:rFonts w:ascii="Palatino Linotype" w:hAnsi="Palatino Linotype" w:eastAsia="Palatino Linotype" w:cs="Palatino Linotype"/>
          <w:i w:val="1"/>
          <w:iCs w:val="1"/>
        </w:rPr>
        <w:t xml:space="preserve"> for Turtle Beach’s Rematch Advanced Wired Controller for Xbox</w:t>
      </w:r>
    </w:p>
    <w:p w:rsidR="00B450F6" w:rsidRDefault="00B450F6" w14:paraId="02EB378F" w14:textId="77777777">
      <w:pPr>
        <w:jc w:val="center"/>
        <w:rPr>
          <w:rFonts w:ascii="Palatino Linotype" w:hAnsi="Palatino Linotype" w:eastAsia="Palatino Linotype" w:cs="Palatino Linotype"/>
          <w:i/>
        </w:rPr>
      </w:pPr>
    </w:p>
    <w:p w:rsidR="00B450F6" w:rsidP="06F19285" w:rsidRDefault="00BF0F62" w14:paraId="07B937F4" w14:textId="4540329E">
      <w:pPr>
        <w:jc w:val="center"/>
        <w:rPr>
          <w:rFonts w:ascii="Palatino Linotype" w:hAnsi="Palatino Linotype" w:eastAsia="Palatino Linotype" w:cs="Palatino Linotype"/>
          <w:i/>
          <w:iCs/>
        </w:rPr>
      </w:pPr>
      <w:r w:rsidRPr="06F19285">
        <w:rPr>
          <w:rFonts w:ascii="Palatino Linotype" w:hAnsi="Palatino Linotype" w:eastAsia="Palatino Linotype" w:cs="Palatino Linotype"/>
          <w:i/>
          <w:iCs/>
        </w:rPr>
        <w:t>Customizable RGB Light Effects Transform Turtle Beach’s Afterglow Ignite Wired RGB Controller for Xbox from Black to Brilliant in a Time Machine-Inspired Design</w:t>
      </w:r>
    </w:p>
    <w:p w:rsidR="00B450F6" w:rsidRDefault="00B450F6" w14:paraId="6A05A809" w14:textId="77777777">
      <w:pPr>
        <w:rPr>
          <w:rFonts w:ascii="Palatino Linotype" w:hAnsi="Palatino Linotype" w:eastAsia="Palatino Linotype" w:cs="Palatino Linotype"/>
        </w:rPr>
      </w:pPr>
    </w:p>
    <w:p w:rsidR="00B450F6" w:rsidRDefault="00BF0F62" w14:paraId="6C7E698D" w14:textId="322ECC6C">
      <w:pPr>
        <w:spacing w:line="360" w:lineRule="auto"/>
        <w:jc w:val="both"/>
        <w:rPr>
          <w:rFonts w:ascii="Palatino Linotype" w:hAnsi="Palatino Linotype" w:eastAsia="Palatino Linotype" w:cs="Palatino Linotype"/>
        </w:rPr>
      </w:pPr>
      <w:bookmarkStart w:name="_5iit9pw8y0ob" w:id="0"/>
      <w:bookmarkEnd w:id="0"/>
      <w:r w:rsidRPr="6E1440B2" w:rsidR="00BF0F62">
        <w:rPr>
          <w:rFonts w:ascii="Palatino Linotype" w:hAnsi="Palatino Linotype" w:eastAsia="Palatino Linotype" w:cs="Palatino Linotype"/>
          <w:color w:val="333333"/>
          <w:highlight w:val="white"/>
        </w:rPr>
        <w:t xml:space="preserve">San Diego, CA – October 13, 2025 – Leading gaming accessories maker </w:t>
      </w:r>
      <w:hyperlink r:id="R3ece8ed033784a39">
        <w:r w:rsidRPr="6E1440B2" w:rsidR="00BF0F62">
          <w:rPr>
            <w:rFonts w:ascii="Palatino Linotype" w:hAnsi="Palatino Linotype" w:eastAsia="Palatino Linotype" w:cs="Palatino Linotype"/>
            <w:color w:val="0000FF"/>
            <w:highlight w:val="white"/>
            <w:u w:val="single"/>
          </w:rPr>
          <w:t>Turtle Beach Corporation</w:t>
        </w:r>
      </w:hyperlink>
      <w:r w:rsidRPr="6E1440B2" w:rsidR="00BF0F62">
        <w:rPr>
          <w:rFonts w:ascii="Palatino Linotype" w:hAnsi="Palatino Linotype" w:eastAsia="Palatino Linotype" w:cs="Palatino Linotype"/>
          <w:color w:val="333333"/>
          <w:highlight w:val="white"/>
        </w:rPr>
        <w:t xml:space="preserve"> (Nasdaq: TBCH) </w:t>
      </w:r>
      <w:r w:rsidRPr="6E1440B2" w:rsidR="00BF0F62">
        <w:rPr>
          <w:rFonts w:ascii="Palatino Linotype" w:hAnsi="Palatino Linotype" w:eastAsia="Palatino Linotype" w:cs="Palatino Linotype"/>
        </w:rPr>
        <w:t xml:space="preserve">announced its array of new Designed for Xbox controllers are now available. </w:t>
      </w:r>
      <w:r w:rsidRPr="6E1440B2" w:rsidR="5079D1F4">
        <w:rPr>
          <w:rFonts w:ascii="Palatino Linotype" w:hAnsi="Palatino Linotype" w:eastAsia="Palatino Linotype" w:cs="Palatino Linotype"/>
        </w:rPr>
        <w:t>Designed</w:t>
      </w:r>
      <w:r w:rsidRPr="6E1440B2" w:rsidR="00BF0F62">
        <w:rPr>
          <w:rFonts w:ascii="Palatino Linotype" w:hAnsi="Palatino Linotype" w:eastAsia="Palatino Linotype" w:cs="Palatino Linotype"/>
        </w:rPr>
        <w:t xml:space="preserve"> for Xbox and Windows, the four unique new </w:t>
      </w:r>
      <w:r w:rsidRPr="6E1440B2" w:rsidR="00BF0F62">
        <w:rPr>
          <w:rFonts w:ascii="Palatino Linotype" w:hAnsi="Palatino Linotype" w:eastAsia="Palatino Linotype" w:cs="Palatino Linotype"/>
        </w:rPr>
        <w:t>colorways</w:t>
      </w:r>
      <w:r w:rsidRPr="6E1440B2" w:rsidR="126C2FA1">
        <w:rPr>
          <w:rFonts w:ascii="Palatino Linotype" w:hAnsi="Palatino Linotype" w:eastAsia="Palatino Linotype" w:cs="Palatino Linotype"/>
        </w:rPr>
        <w:t xml:space="preserve"> – </w:t>
      </w:r>
      <w:r w:rsidRPr="6E1440B2" w:rsidR="00BF0F62">
        <w:rPr>
          <w:rFonts w:ascii="Palatino Linotype" w:hAnsi="Palatino Linotype" w:eastAsia="Palatino Linotype" w:cs="Palatino Linotype"/>
        </w:rPr>
        <w:t>B</w:t>
      </w:r>
      <w:r w:rsidRPr="6E1440B2" w:rsidR="00BF0F62">
        <w:rPr>
          <w:rFonts w:ascii="Palatino Linotype" w:hAnsi="Palatino Linotype" w:eastAsia="Palatino Linotype" w:cs="Palatino Linotype"/>
        </w:rPr>
        <w:t>lue Kitsune, Cotton Candy, Kyoto Bloom, and Dark Cosmos</w:t>
      </w:r>
      <w:r w:rsidRPr="6E1440B2" w:rsidR="13A21779">
        <w:rPr>
          <w:rFonts w:ascii="Palatino Linotype" w:hAnsi="Palatino Linotype" w:eastAsia="Palatino Linotype" w:cs="Palatino Linotype"/>
        </w:rPr>
        <w:t xml:space="preserve"> – </w:t>
      </w:r>
      <w:r w:rsidRPr="6E1440B2" w:rsidR="00BF0F62">
        <w:rPr>
          <w:rFonts w:ascii="Palatino Linotype" w:hAnsi="Palatino Linotype" w:eastAsia="Palatino Linotype" w:cs="Palatino Linotype"/>
        </w:rPr>
        <w:t>f</w:t>
      </w:r>
      <w:r w:rsidRPr="6E1440B2" w:rsidR="00BF0F62">
        <w:rPr>
          <w:rFonts w:ascii="Palatino Linotype" w:hAnsi="Palatino Linotype" w:eastAsia="Palatino Linotype" w:cs="Palatino Linotype"/>
        </w:rPr>
        <w:t xml:space="preserve">or the </w:t>
      </w:r>
      <w:hyperlink r:id="Rb782c947a1454556">
        <w:r w:rsidRPr="6E1440B2" w:rsidR="00BF0F62">
          <w:rPr>
            <w:rFonts w:ascii="Palatino Linotype" w:hAnsi="Palatino Linotype" w:eastAsia="Palatino Linotype" w:cs="Palatino Linotype"/>
            <w:b w:val="1"/>
            <w:bCs w:val="1"/>
            <w:i w:val="1"/>
            <w:iCs w:val="1"/>
            <w:color w:val="0000FF"/>
            <w:u w:val="single"/>
          </w:rPr>
          <w:t>Turtle Beach</w:t>
        </w:r>
      </w:hyperlink>
      <w:hyperlink r:id="R3920fc6d48964b7b">
        <w:r w:rsidRPr="6E1440B2" w:rsidR="00BF0F62">
          <w:rPr>
            <w:rFonts w:ascii="Palatino Linotype" w:hAnsi="Palatino Linotype" w:eastAsia="Palatino Linotype" w:cs="Palatino Linotype"/>
            <w:b w:val="1"/>
            <w:bCs w:val="1"/>
            <w:i w:val="1"/>
            <w:iCs w:val="1"/>
            <w:color w:val="0000FF"/>
            <w:u w:val="single"/>
            <w:vertAlign w:val="superscript"/>
          </w:rPr>
          <w:t>®</w:t>
        </w:r>
      </w:hyperlink>
      <w:hyperlink r:id="Rd23743874ac34264">
        <w:r w:rsidRPr="6E1440B2" w:rsidR="00BF0F62">
          <w:rPr>
            <w:rFonts w:ascii="Palatino Linotype" w:hAnsi="Palatino Linotype" w:eastAsia="Palatino Linotype" w:cs="Palatino Linotype"/>
            <w:b w:val="1"/>
            <w:bCs w:val="1"/>
            <w:i w:val="1"/>
            <w:iCs w:val="1"/>
            <w:color w:val="0000FF"/>
            <w:u w:val="single"/>
          </w:rPr>
          <w:t xml:space="preserve"> Rematch™ Advanced Wired Controller for Xbox</w:t>
        </w:r>
      </w:hyperlink>
      <w:r w:rsidRPr="6E1440B2" w:rsidR="00BF0F62">
        <w:rPr>
          <w:rFonts w:ascii="Palatino Linotype" w:hAnsi="Palatino Linotype" w:eastAsia="Palatino Linotype" w:cs="Palatino Linotype"/>
        </w:rPr>
        <w:t xml:space="preserve"> feature either glow-in-the-dark or lenticular designs. Additionally, the </w:t>
      </w:r>
      <w:hyperlink r:id="R8a596ad8d4cb4e0d">
        <w:r w:rsidRPr="6E1440B2" w:rsidR="00BF0F62">
          <w:rPr>
            <w:rFonts w:ascii="Palatino Linotype" w:hAnsi="Palatino Linotype" w:eastAsia="Palatino Linotype" w:cs="Palatino Linotype"/>
            <w:b w:val="1"/>
            <w:bCs w:val="1"/>
            <w:i w:val="1"/>
            <w:iCs w:val="1"/>
            <w:color w:val="0000FF"/>
            <w:u w:val="single"/>
          </w:rPr>
          <w:t>Turtle Beach</w:t>
        </w:r>
      </w:hyperlink>
      <w:hyperlink r:id="R26fa47cf3bde4402">
        <w:r w:rsidRPr="6E1440B2" w:rsidR="00BF0F62">
          <w:rPr>
            <w:rFonts w:ascii="Palatino Linotype" w:hAnsi="Palatino Linotype" w:eastAsia="Palatino Linotype" w:cs="Palatino Linotype"/>
            <w:b w:val="1"/>
            <w:bCs w:val="1"/>
            <w:i w:val="1"/>
            <w:iCs w:val="1"/>
            <w:color w:val="0000FF"/>
            <w:u w:val="single"/>
            <w:vertAlign w:val="superscript"/>
          </w:rPr>
          <w:t>®</w:t>
        </w:r>
      </w:hyperlink>
      <w:hyperlink r:id="Rbe71da06274d45d9">
        <w:r w:rsidRPr="6E1440B2" w:rsidR="00BF0F62">
          <w:rPr>
            <w:rFonts w:ascii="Palatino Linotype" w:hAnsi="Palatino Linotype" w:eastAsia="Palatino Linotype" w:cs="Palatino Linotype"/>
            <w:b w:val="1"/>
            <w:bCs w:val="1"/>
            <w:i w:val="1"/>
            <w:iCs w:val="1"/>
            <w:color w:val="0000FF"/>
            <w:u w:val="single"/>
          </w:rPr>
          <w:t xml:space="preserve"> Afterglow™ Ignite Wired RGB Controller for Xbox</w:t>
        </w:r>
      </w:hyperlink>
      <w:r w:rsidRPr="6E1440B2" w:rsidR="00BF0F62">
        <w:rPr>
          <w:rFonts w:ascii="Palatino Linotype" w:hAnsi="Palatino Linotype" w:eastAsia="Palatino Linotype" w:cs="Palatino Linotype"/>
        </w:rPr>
        <w:t xml:space="preserve"> goes from a standard matte black look to a thrilling time machine-inspired design when </w:t>
      </w:r>
      <w:r w:rsidRPr="6E1440B2" w:rsidR="00BF0F62">
        <w:rPr>
          <w:rFonts w:ascii="Palatino Linotype" w:hAnsi="Palatino Linotype" w:eastAsia="Palatino Linotype" w:cs="Palatino Linotype"/>
        </w:rPr>
        <w:t>it’s</w:t>
      </w:r>
      <w:r w:rsidRPr="6E1440B2" w:rsidR="00BF0F62">
        <w:rPr>
          <w:rFonts w:ascii="Palatino Linotype" w:hAnsi="Palatino Linotype" w:eastAsia="Palatino Linotype" w:cs="Palatino Linotype"/>
        </w:rPr>
        <w:t xml:space="preserve"> connected and powered-on</w:t>
      </w:r>
      <w:r w:rsidRPr="6E1440B2" w:rsidR="4A657C39">
        <w:rPr>
          <w:rFonts w:ascii="Palatino Linotype" w:hAnsi="Palatino Linotype" w:eastAsia="Palatino Linotype" w:cs="Palatino Linotype"/>
        </w:rPr>
        <w:t>,</w:t>
      </w:r>
      <w:r w:rsidRPr="6E1440B2" w:rsidR="00BF0F62">
        <w:rPr>
          <w:rFonts w:ascii="Palatino Linotype" w:hAnsi="Palatino Linotype" w:eastAsia="Palatino Linotype" w:cs="Palatino Linotype"/>
        </w:rPr>
        <w:t xml:space="preserve"> and the customizable RGB lighting zones and effects create</w:t>
      </w:r>
      <w:r w:rsidRPr="6E1440B2" w:rsidR="674208ED">
        <w:rPr>
          <w:rFonts w:ascii="Palatino Linotype" w:hAnsi="Palatino Linotype" w:eastAsia="Palatino Linotype" w:cs="Palatino Linotype"/>
        </w:rPr>
        <w:t xml:space="preserve"> a</w:t>
      </w:r>
      <w:r w:rsidRPr="6E1440B2" w:rsidR="00BF0F62">
        <w:rPr>
          <w:rFonts w:ascii="Palatino Linotype" w:hAnsi="Palatino Linotype" w:eastAsia="Palatino Linotype" w:cs="Palatino Linotype"/>
        </w:rPr>
        <w:t xml:space="preserve"> unique look </w:t>
      </w:r>
      <w:r w:rsidRPr="6E1440B2" w:rsidR="4D4DA61F">
        <w:rPr>
          <w:rFonts w:ascii="Palatino Linotype" w:hAnsi="Palatino Linotype" w:eastAsia="Palatino Linotype" w:cs="Palatino Linotype"/>
        </w:rPr>
        <w:t xml:space="preserve">that’s </w:t>
      </w:r>
      <w:r w:rsidRPr="6E1440B2" w:rsidR="54059DE9">
        <w:rPr>
          <w:rFonts w:ascii="Palatino Linotype" w:hAnsi="Palatino Linotype" w:eastAsia="Palatino Linotype" w:cs="Palatino Linotype"/>
        </w:rPr>
        <w:t xml:space="preserve">sure to </w:t>
      </w:r>
      <w:r w:rsidRPr="6E1440B2" w:rsidR="00BF0F62">
        <w:rPr>
          <w:rFonts w:ascii="Palatino Linotype" w:hAnsi="Palatino Linotype" w:eastAsia="Palatino Linotype" w:cs="Palatino Linotype"/>
        </w:rPr>
        <w:t>be the envy of the squad.</w:t>
      </w:r>
    </w:p>
    <w:p w:rsidR="00B450F6" w:rsidP="6E1440B2" w:rsidRDefault="00B450F6" w14:paraId="41C8F396" w14:textId="6058637A">
      <w:pPr>
        <w:pStyle w:val="Normal"/>
        <w:spacing w:line="360" w:lineRule="auto"/>
        <w:jc w:val="both"/>
        <w:rPr>
          <w:rFonts w:ascii="Palatino Linotype" w:hAnsi="Palatino Linotype" w:eastAsia="Palatino Linotype" w:cs="Palatino Linotype"/>
        </w:rPr>
      </w:pPr>
      <w:bookmarkStart w:name="_pe0m8ho0nfbk" w:id="1"/>
      <w:bookmarkEnd w:id="1"/>
    </w:p>
    <w:p w:rsidR="00B450F6" w:rsidRDefault="00BF0F62" w14:paraId="2A95C36A" w14:textId="4C8943FA">
      <w:pPr>
        <w:spacing w:line="360" w:lineRule="auto"/>
        <w:jc w:val="both"/>
        <w:rPr>
          <w:rFonts w:ascii="Palatino Linotype" w:hAnsi="Palatino Linotype" w:eastAsia="Palatino Linotype" w:cs="Palatino Linotype"/>
        </w:rPr>
      </w:pPr>
      <w:r w:rsidRPr="6E1440B2" w:rsidR="00BF0F62">
        <w:rPr>
          <w:rFonts w:ascii="Palatino Linotype" w:hAnsi="Palatino Linotype" w:eastAsia="Palatino Linotype" w:cs="Palatino Linotype"/>
        </w:rPr>
        <w:t xml:space="preserve">All five of the new </w:t>
      </w:r>
      <w:r w:rsidRPr="6E1440B2" w:rsidR="2E625EBE">
        <w:rPr>
          <w:rFonts w:ascii="Palatino Linotype" w:hAnsi="Palatino Linotype" w:eastAsia="Palatino Linotype" w:cs="Palatino Linotype"/>
        </w:rPr>
        <w:t xml:space="preserve">wired </w:t>
      </w:r>
      <w:r w:rsidRPr="6E1440B2" w:rsidR="00BF0F62">
        <w:rPr>
          <w:rFonts w:ascii="Palatino Linotype" w:hAnsi="Palatino Linotype" w:eastAsia="Palatino Linotype" w:cs="Palatino Linotype"/>
        </w:rPr>
        <w:t xml:space="preserve">Xbox controllers are available now </w:t>
      </w:r>
      <w:r w:rsidRPr="6E1440B2" w:rsidR="6CBAC6B5">
        <w:rPr>
          <w:rFonts w:ascii="Palatino Linotype" w:hAnsi="Palatino Linotype" w:eastAsia="Palatino Linotype" w:cs="Palatino Linotype"/>
        </w:rPr>
        <w:t>at</w:t>
      </w:r>
      <w:r w:rsidRPr="6E1440B2" w:rsidR="00BF0F62">
        <w:rPr>
          <w:rFonts w:ascii="Palatino Linotype" w:hAnsi="Palatino Linotype" w:eastAsia="Palatino Linotype" w:cs="Palatino Linotype"/>
        </w:rPr>
        <w:t xml:space="preserve"> </w:t>
      </w:r>
      <w:hyperlink r:id="Radc078367d8245b0">
        <w:r w:rsidRPr="6E1440B2" w:rsidR="00BF0F62">
          <w:rPr>
            <w:rFonts w:ascii="Palatino Linotype" w:hAnsi="Palatino Linotype" w:eastAsia="Palatino Linotype" w:cs="Palatino Linotype"/>
            <w:color w:val="0000FF"/>
            <w:u w:val="single"/>
          </w:rPr>
          <w:t>www.turtlebeach.com</w:t>
        </w:r>
      </w:hyperlink>
      <w:r w:rsidRPr="6E1440B2" w:rsidR="00BF0F62">
        <w:rPr>
          <w:rFonts w:ascii="Palatino Linotype" w:hAnsi="Palatino Linotype" w:eastAsia="Palatino Linotype" w:cs="Palatino Linotype"/>
        </w:rPr>
        <w:t xml:space="preserve"> and </w:t>
      </w:r>
      <w:r w:rsidRPr="6E1440B2" w:rsidR="0579245D">
        <w:rPr>
          <w:rFonts w:ascii="Palatino Linotype" w:hAnsi="Palatino Linotype" w:eastAsia="Palatino Linotype" w:cs="Palatino Linotype"/>
        </w:rPr>
        <w:t xml:space="preserve">at </w:t>
      </w:r>
      <w:r w:rsidRPr="6E1440B2" w:rsidR="00BF0F62">
        <w:rPr>
          <w:rFonts w:ascii="Palatino Linotype" w:hAnsi="Palatino Linotype" w:eastAsia="Palatino Linotype" w:cs="Palatino Linotype"/>
        </w:rPr>
        <w:t xml:space="preserve">participating retailers globally. The new </w:t>
      </w:r>
      <w:r w:rsidRPr="6E1440B2" w:rsidR="00BF0F62">
        <w:rPr>
          <w:rFonts w:ascii="Palatino Linotype" w:hAnsi="Palatino Linotype" w:eastAsia="Palatino Linotype" w:cs="Palatino Linotype"/>
        </w:rPr>
        <w:t>colorways</w:t>
      </w:r>
      <w:r w:rsidRPr="6E1440B2" w:rsidR="00BF0F62">
        <w:rPr>
          <w:rFonts w:ascii="Palatino Linotype" w:hAnsi="Palatino Linotype" w:eastAsia="Palatino Linotype" w:cs="Palatino Linotype"/>
        </w:rPr>
        <w:t xml:space="preserve"> o</w:t>
      </w:r>
      <w:r w:rsidRPr="6E1440B2" w:rsidR="55DD916D">
        <w:rPr>
          <w:rFonts w:ascii="Palatino Linotype" w:hAnsi="Palatino Linotype" w:eastAsia="Palatino Linotype" w:cs="Palatino Linotype"/>
        </w:rPr>
        <w:t xml:space="preserve">f </w:t>
      </w:r>
      <w:r w:rsidRPr="6E1440B2" w:rsidR="00BF0F62">
        <w:rPr>
          <w:rFonts w:ascii="Palatino Linotype" w:hAnsi="Palatino Linotype" w:eastAsia="Palatino Linotype" w:cs="Palatino Linotype"/>
        </w:rPr>
        <w:t xml:space="preserve">the </w:t>
      </w:r>
      <w:r w:rsidRPr="6E1440B2" w:rsidR="00BF0F62">
        <w:rPr>
          <w:rFonts w:ascii="Palatino Linotype" w:hAnsi="Palatino Linotype" w:eastAsia="Palatino Linotype" w:cs="Palatino Linotype"/>
          <w:b w:val="1"/>
          <w:bCs w:val="1"/>
          <w:i w:val="1"/>
          <w:iCs w:val="1"/>
        </w:rPr>
        <w:t>Turtle Beach Rematch Advanced Wired Controller for Xbox</w:t>
      </w:r>
      <w:r w:rsidRPr="6E1440B2" w:rsidR="00BF0F62">
        <w:rPr>
          <w:rFonts w:ascii="Palatino Linotype" w:hAnsi="Palatino Linotype" w:eastAsia="Palatino Linotype" w:cs="Palatino Linotype"/>
        </w:rPr>
        <w:t xml:space="preserve"> are available for $39.99|£34.99|€39.99 MSRP. The </w:t>
      </w:r>
      <w:r w:rsidRPr="6E1440B2" w:rsidR="00BF0F62">
        <w:rPr>
          <w:rFonts w:ascii="Palatino Linotype" w:hAnsi="Palatino Linotype" w:eastAsia="Palatino Linotype" w:cs="Palatino Linotype"/>
          <w:b w:val="1"/>
          <w:bCs w:val="1"/>
          <w:i w:val="1"/>
          <w:iCs w:val="1"/>
        </w:rPr>
        <w:t>Turtle Beach Afterglow Ignite Wired RGB Controller for Xbox</w:t>
      </w:r>
      <w:r w:rsidRPr="6E1440B2" w:rsidR="00BF0F62">
        <w:rPr>
          <w:rFonts w:ascii="Palatino Linotype" w:hAnsi="Palatino Linotype" w:eastAsia="Palatino Linotype" w:cs="Palatino Linotype"/>
        </w:rPr>
        <w:t xml:space="preserve"> is available for $49.99|£39.99|€49.99 MSRP.</w:t>
      </w:r>
    </w:p>
    <w:p w:rsidR="00B450F6" w:rsidRDefault="00B450F6" w14:paraId="72A3D3EC" w14:textId="77777777">
      <w:pPr>
        <w:spacing w:line="360" w:lineRule="auto"/>
        <w:jc w:val="both"/>
        <w:rPr>
          <w:rFonts w:ascii="Palatino Linotype" w:hAnsi="Palatino Linotype" w:eastAsia="Palatino Linotype" w:cs="Palatino Linotype"/>
          <w:b/>
        </w:rPr>
      </w:pPr>
    </w:p>
    <w:p w:rsidR="31ACE647" w:rsidP="31ACE647" w:rsidRDefault="00E834C0" w14:paraId="0A66806B" w14:textId="78917CFD">
      <w:pPr>
        <w:spacing w:line="360" w:lineRule="auto"/>
        <w:jc w:val="both"/>
        <w:rPr>
          <w:rFonts w:ascii="Palatino Linotype" w:hAnsi="Palatino Linotype" w:eastAsia="Palatino Linotype" w:cs="Palatino Linotype"/>
        </w:rPr>
      </w:pPr>
      <w:r w:rsidRPr="00E834C0">
        <w:rPr>
          <w:rFonts w:ascii="Palatino Linotype" w:hAnsi="Palatino Linotype" w:eastAsia="Palatino Linotype" w:cs="Palatino Linotype"/>
        </w:rPr>
        <w:t xml:space="preserve">“Our latest Xbox controllers deliver a perfect balance of innovation, precision, and </w:t>
      </w:r>
      <w:r>
        <w:rPr>
          <w:rFonts w:ascii="Palatino Linotype" w:hAnsi="Palatino Linotype" w:eastAsia="Palatino Linotype" w:cs="Palatino Linotype"/>
        </w:rPr>
        <w:t>style</w:t>
      </w:r>
      <w:r w:rsidRPr="00E834C0">
        <w:rPr>
          <w:rFonts w:ascii="Palatino Linotype" w:hAnsi="Palatino Linotype" w:eastAsia="Palatino Linotype" w:cs="Palatino Linotype"/>
        </w:rPr>
        <w:t xml:space="preserve">,” said Cris Keirn, CEO, Turtle Beach Corporation. “From the dynamic RGB brilliance of the Afterglow Ignite to the </w:t>
      </w:r>
      <w:r w:rsidR="00015DD7">
        <w:rPr>
          <w:rFonts w:ascii="Palatino Linotype" w:hAnsi="Palatino Linotype" w:eastAsia="Palatino Linotype" w:cs="Palatino Linotype"/>
        </w:rPr>
        <w:t>fresh designs</w:t>
      </w:r>
      <w:r>
        <w:rPr>
          <w:rFonts w:ascii="Palatino Linotype" w:hAnsi="Palatino Linotype" w:eastAsia="Palatino Linotype" w:cs="Palatino Linotype"/>
        </w:rPr>
        <w:t xml:space="preserve"> </w:t>
      </w:r>
      <w:r w:rsidRPr="00E834C0">
        <w:rPr>
          <w:rFonts w:ascii="Palatino Linotype" w:hAnsi="Palatino Linotype" w:eastAsia="Palatino Linotype" w:cs="Palatino Linotype"/>
        </w:rPr>
        <w:t xml:space="preserve">of </w:t>
      </w:r>
      <w:r w:rsidR="00015DD7">
        <w:rPr>
          <w:rFonts w:ascii="Palatino Linotype" w:hAnsi="Palatino Linotype" w:eastAsia="Palatino Linotype" w:cs="Palatino Linotype"/>
        </w:rPr>
        <w:t>our</w:t>
      </w:r>
      <w:r w:rsidRPr="00E834C0">
        <w:rPr>
          <w:rFonts w:ascii="Palatino Linotype" w:hAnsi="Palatino Linotype" w:eastAsia="Palatino Linotype" w:cs="Palatino Linotype"/>
        </w:rPr>
        <w:t xml:space="preserve"> Rematch Advanced Wired Controller</w:t>
      </w:r>
      <w:r w:rsidR="00015DD7">
        <w:rPr>
          <w:rFonts w:ascii="Palatino Linotype" w:hAnsi="Palatino Linotype" w:eastAsia="Palatino Linotype" w:cs="Palatino Linotype"/>
        </w:rPr>
        <w:t>s</w:t>
      </w:r>
      <w:r w:rsidRPr="00E834C0">
        <w:rPr>
          <w:rFonts w:ascii="Palatino Linotype" w:hAnsi="Palatino Linotype" w:eastAsia="Palatino Linotype" w:cs="Palatino Linotype"/>
        </w:rPr>
        <w:t>, these products are engineered to perfor</w:t>
      </w:r>
      <w:r>
        <w:rPr>
          <w:rFonts w:ascii="Palatino Linotype" w:hAnsi="Palatino Linotype" w:eastAsia="Palatino Linotype" w:cs="Palatino Linotype"/>
        </w:rPr>
        <w:t xml:space="preserve">m </w:t>
      </w:r>
      <w:r w:rsidRPr="00E834C0">
        <w:rPr>
          <w:rFonts w:ascii="Palatino Linotype" w:hAnsi="Palatino Linotype" w:eastAsia="Palatino Linotype" w:cs="Palatino Linotype"/>
        </w:rPr>
        <w:t>and built to impress.”</w:t>
      </w:r>
    </w:p>
    <w:p w:rsidR="00E834C0" w:rsidP="31ACE647" w:rsidRDefault="00E834C0" w14:paraId="32045384" w14:textId="77777777">
      <w:pPr>
        <w:spacing w:line="360" w:lineRule="auto"/>
        <w:jc w:val="both"/>
        <w:rPr>
          <w:rFonts w:ascii="Palatino Linotype" w:hAnsi="Palatino Linotype" w:eastAsia="Palatino Linotype" w:cs="Palatino Linotype"/>
        </w:rPr>
      </w:pPr>
    </w:p>
    <w:p w:rsidR="00B450F6" w:rsidP="31ACE647" w:rsidRDefault="00BF0F62" w14:paraId="7E8B62B3" w14:textId="21BB0510">
      <w:pPr>
        <w:shd w:val="clear" w:color="auto" w:fill="FFFFFF" w:themeFill="background1"/>
        <w:spacing w:line="360" w:lineRule="auto"/>
        <w:jc w:val="both"/>
        <w:rPr>
          <w:rFonts w:ascii="Palatino Linotype" w:hAnsi="Palatino Linotype" w:eastAsia="Palatino Linotype" w:cs="Palatino Linotype"/>
        </w:rPr>
      </w:pPr>
      <w:r w:rsidRPr="31ACE647">
        <w:rPr>
          <w:rFonts w:ascii="Palatino Linotype" w:hAnsi="Palatino Linotype" w:eastAsia="Palatino Linotype" w:cs="Palatino Linotype"/>
        </w:rPr>
        <w:t xml:space="preserve">Upgrade your style with four new standout colorways of the Designed for Xbox </w:t>
      </w:r>
      <w:r w:rsidRPr="31ACE647">
        <w:rPr>
          <w:rFonts w:ascii="Palatino Linotype" w:hAnsi="Palatino Linotype" w:eastAsia="Palatino Linotype" w:cs="Palatino Linotype"/>
          <w:b/>
          <w:bCs/>
          <w:i/>
          <w:iCs/>
        </w:rPr>
        <w:t>Turtle Beach Rematch Advanced Wired Gaming Controller</w:t>
      </w:r>
      <w:r w:rsidRPr="31ACE647">
        <w:rPr>
          <w:rFonts w:ascii="Palatino Linotype" w:hAnsi="Palatino Linotype" w:eastAsia="Palatino Linotype" w:cs="Palatino Linotype"/>
        </w:rPr>
        <w:t xml:space="preserve"> for Xbox and PC. The Blue Kitsune design features flowing fox imagery in soft blue tones, inspired by the mythical shape-shifting fox of Japanese folklore. A brand-new feature for Turtle Beach’s Rematch controllers, once gamers plug the controller into their Xbox Series X|S, Xbox One, or Windows PC they can watch the magic come to life. The Blue Kitsune controller lights up automatically, illuminating the design with a vibrant blue glow. The Cotton Candy colorway’s glow-in-the-dark design enhances any gaming setup while delivering top-tier performance and glowing in the dark after exposure to light. And the Kyoto Bloom and Dark Cosmos colorways’ lenticular designs shift as gamers move, revealing bold new looks from different angles and adding a standout finish to your setup.</w:t>
      </w:r>
    </w:p>
    <w:p w:rsidR="00B450F6" w:rsidRDefault="00B450F6" w14:paraId="60061E4C" w14:textId="77777777">
      <w:pPr>
        <w:shd w:val="clear" w:color="auto" w:fill="FFFFFF"/>
        <w:spacing w:line="360" w:lineRule="auto"/>
        <w:jc w:val="both"/>
        <w:rPr>
          <w:rFonts w:ascii="Palatino Linotype" w:hAnsi="Palatino Linotype" w:eastAsia="Palatino Linotype" w:cs="Palatino Linotype"/>
        </w:rPr>
      </w:pPr>
    </w:p>
    <w:p w:rsidR="00B450F6" w:rsidRDefault="00BF0F62" w14:paraId="15790839" w14:textId="77777777">
      <w:pPr>
        <w:shd w:val="clear" w:color="auto" w:fill="FFFFFF"/>
        <w:spacing w:line="360" w:lineRule="auto"/>
        <w:jc w:val="both"/>
        <w:rPr>
          <w:rFonts w:ascii="Palatino Linotype" w:hAnsi="Palatino Linotype" w:eastAsia="Palatino Linotype" w:cs="Palatino Linotype"/>
        </w:rPr>
      </w:pPr>
      <w:r>
        <w:rPr>
          <w:rFonts w:ascii="Palatino Linotype" w:hAnsi="Palatino Linotype" w:eastAsia="Palatino Linotype" w:cs="Palatino Linotype"/>
        </w:rPr>
        <w:t xml:space="preserve">Beyond the stunning new looks, the </w:t>
      </w:r>
      <w:r>
        <w:rPr>
          <w:rFonts w:ascii="Palatino Linotype" w:hAnsi="Palatino Linotype" w:eastAsia="Palatino Linotype" w:cs="Palatino Linotype"/>
          <w:b/>
          <w:i/>
        </w:rPr>
        <w:t>Turtle Beach Rematch Advanced Wired Controller for Xbox</w:t>
      </w:r>
      <w:r>
        <w:rPr>
          <w:rFonts w:ascii="Palatino Linotype" w:hAnsi="Palatino Linotype" w:eastAsia="Palatino Linotype" w:cs="Palatino Linotype"/>
        </w:rPr>
        <w:t xml:space="preserve"> and PC feature true Hall Effect hair triggers with 2-stops which ensure precision, and mappable quick-action back buttons that provide lightning-fast responses. Stay in control with textured grips, thumbsticks, and triggers for improved accuracy. Built-in D-pad audio controls and a quick mic mute button let you adjust settings on-the-fly. Customize and enhance your gaming experience further with the free </w:t>
      </w:r>
      <w:r>
        <w:rPr>
          <w:rFonts w:ascii="Palatino Linotype" w:hAnsi="Palatino Linotype" w:eastAsia="Palatino Linotype" w:cs="Palatino Linotype"/>
          <w:i/>
        </w:rPr>
        <w:t>Control Hub</w:t>
      </w:r>
      <w:r>
        <w:rPr>
          <w:rFonts w:ascii="Palatino Linotype" w:hAnsi="Palatino Linotype" w:eastAsia="Palatino Linotype" w:cs="Palatino Linotype"/>
        </w:rPr>
        <w:t xml:space="preserve"> app.</w:t>
      </w:r>
    </w:p>
    <w:p w:rsidR="00B450F6" w:rsidRDefault="00B450F6" w14:paraId="44EAFD9C" w14:textId="77777777">
      <w:pPr>
        <w:shd w:val="clear" w:color="auto" w:fill="FFFFFF"/>
        <w:spacing w:line="360" w:lineRule="auto"/>
        <w:jc w:val="both"/>
        <w:rPr>
          <w:rFonts w:ascii="Palatino Linotype" w:hAnsi="Palatino Linotype" w:eastAsia="Palatino Linotype" w:cs="Palatino Linotype"/>
        </w:rPr>
      </w:pPr>
    </w:p>
    <w:p w:rsidR="00B450F6" w:rsidP="31ACE647" w:rsidRDefault="00BF0F62" w14:paraId="2FA3108D" w14:textId="5E4582B9">
      <w:pPr>
        <w:shd w:val="clear" w:color="auto" w:fill="FFFFFF" w:themeFill="background1"/>
        <w:spacing w:line="360" w:lineRule="auto"/>
        <w:jc w:val="both"/>
        <w:rPr>
          <w:rFonts w:ascii="Palatino Linotype" w:hAnsi="Palatino Linotype" w:eastAsia="Palatino Linotype" w:cs="Palatino Linotype"/>
        </w:rPr>
      </w:pPr>
      <w:r w:rsidRPr="31ACE647">
        <w:rPr>
          <w:rFonts w:ascii="Palatino Linotype" w:hAnsi="Palatino Linotype" w:eastAsia="Palatino Linotype" w:cs="Palatino Linotype"/>
        </w:rPr>
        <w:t xml:space="preserve">Brighten your play on Xbox and PC with the Designed for Xbox </w:t>
      </w:r>
      <w:r w:rsidRPr="31ACE647">
        <w:rPr>
          <w:rFonts w:ascii="Palatino Linotype" w:hAnsi="Palatino Linotype" w:eastAsia="Palatino Linotype" w:cs="Palatino Linotype"/>
          <w:b/>
          <w:bCs/>
          <w:i/>
          <w:iCs/>
        </w:rPr>
        <w:t>Turtle Beach Afterglow Ignite Wired RGB Gaming Controller.</w:t>
      </w:r>
      <w:r w:rsidRPr="31ACE647">
        <w:rPr>
          <w:rFonts w:ascii="Palatino Linotype" w:hAnsi="Palatino Linotype" w:eastAsia="Palatino Linotype" w:cs="Palatino Linotype"/>
        </w:rPr>
        <w:t xml:space="preserve"> Its sleek faceplate stays subtle until powered on, revealing a vibrant </w:t>
      </w:r>
      <w:r w:rsidRPr="31ACE647" w:rsidR="0D9BF51F">
        <w:rPr>
          <w:rFonts w:ascii="Palatino Linotype" w:hAnsi="Palatino Linotype" w:eastAsia="Palatino Linotype" w:cs="Palatino Linotype"/>
        </w:rPr>
        <w:t>t</w:t>
      </w:r>
      <w:r w:rsidRPr="31ACE647">
        <w:rPr>
          <w:rFonts w:ascii="Palatino Linotype" w:hAnsi="Palatino Linotype" w:eastAsia="Palatino Linotype" w:cs="Palatino Linotype"/>
        </w:rPr>
        <w:t xml:space="preserve">ime </w:t>
      </w:r>
      <w:r w:rsidRPr="31ACE647" w:rsidR="6499697E">
        <w:rPr>
          <w:rFonts w:ascii="Palatino Linotype" w:hAnsi="Palatino Linotype" w:eastAsia="Palatino Linotype" w:cs="Palatino Linotype"/>
        </w:rPr>
        <w:t>m</w:t>
      </w:r>
      <w:r w:rsidRPr="31ACE647">
        <w:rPr>
          <w:rFonts w:ascii="Palatino Linotype" w:hAnsi="Palatino Linotype" w:eastAsia="Palatino Linotype" w:cs="Palatino Linotype"/>
        </w:rPr>
        <w:t xml:space="preserve">achine-inspired design with seven lighting zones and four dynamic effects. Gamers can adjust RGB lighting directly on the controller or explore deeper customizations with the </w:t>
      </w:r>
      <w:r w:rsidRPr="31ACE647">
        <w:rPr>
          <w:rFonts w:ascii="Palatino Linotype" w:hAnsi="Palatino Linotype" w:eastAsia="Palatino Linotype" w:cs="Palatino Linotype"/>
          <w:i/>
          <w:iCs/>
        </w:rPr>
        <w:t>Control Hub</w:t>
      </w:r>
      <w:r w:rsidRPr="31ACE647">
        <w:rPr>
          <w:rFonts w:ascii="Palatino Linotype" w:hAnsi="Palatino Linotype" w:eastAsia="Palatino Linotype" w:cs="Palatino Linotype"/>
        </w:rPr>
        <w:t xml:space="preserve"> app. Designed for comfort and precision, the </w:t>
      </w:r>
      <w:r w:rsidRPr="31ACE647">
        <w:rPr>
          <w:rFonts w:ascii="Palatino Linotype" w:hAnsi="Palatino Linotype" w:eastAsia="Palatino Linotype" w:cs="Palatino Linotype"/>
          <w:b/>
          <w:bCs/>
          <w:i/>
          <w:iCs/>
        </w:rPr>
        <w:t>Afterglow Ignite Wired RGB Gaming Controller</w:t>
      </w:r>
      <w:r w:rsidRPr="31ACE647">
        <w:rPr>
          <w:rFonts w:ascii="Palatino Linotype" w:hAnsi="Palatino Linotype" w:eastAsia="Palatino Linotype" w:cs="Palatino Linotype"/>
        </w:rPr>
        <w:t xml:space="preserve"> features true Hall Effect hair triggers with a 2-stop function, dual mappable back buttons, and a 10-foot USB-C cable for uninterrupted play. A built-in 3.5mm headset jack and D-pad audio controls keep you immersed.</w:t>
      </w:r>
    </w:p>
    <w:p w:rsidR="00B450F6" w:rsidRDefault="00B450F6" w14:paraId="4B94D5A5" w14:textId="77777777">
      <w:pPr>
        <w:shd w:val="clear" w:color="auto" w:fill="FFFFFF"/>
        <w:spacing w:line="360" w:lineRule="auto"/>
        <w:jc w:val="both"/>
        <w:rPr>
          <w:rFonts w:ascii="Palatino Linotype" w:hAnsi="Palatino Linotype" w:eastAsia="Palatino Linotype" w:cs="Palatino Linotype"/>
        </w:rPr>
      </w:pPr>
    </w:p>
    <w:p w:rsidR="00B450F6" w:rsidRDefault="00BF0F62" w14:paraId="59DD2CD5" w14:textId="77777777">
      <w:pPr>
        <w:spacing w:line="360" w:lineRule="auto"/>
        <w:jc w:val="both"/>
        <w:rPr>
          <w:rFonts w:ascii="Palatino Linotype" w:hAnsi="Palatino Linotype" w:eastAsia="Palatino Linotype" w:cs="Palatino Linotype"/>
        </w:rPr>
      </w:pPr>
      <w:r>
        <w:rPr>
          <w:rFonts w:ascii="Palatino Linotype" w:hAnsi="Palatino Linotype" w:eastAsia="Palatino Linotype" w:cs="Palatino Linotype"/>
          <w:color w:val="333333"/>
        </w:rPr>
        <w:t>For more information on the latest Turtle Beach products and accessories, visit </w:t>
      </w:r>
      <w:hyperlink r:id="rId17">
        <w:r>
          <w:rPr>
            <w:rFonts w:ascii="Palatino Linotype" w:hAnsi="Palatino Linotype" w:eastAsia="Palatino Linotype" w:cs="Palatino Linotype"/>
            <w:color w:val="0000FF"/>
            <w:u w:val="single"/>
          </w:rPr>
          <w:t>www.turtlebeach.com</w:t>
        </w:r>
      </w:hyperlink>
      <w:r>
        <w:rPr>
          <w:rFonts w:ascii="Palatino Linotype" w:hAnsi="Palatino Linotype" w:eastAsia="Palatino Linotype" w:cs="Palatino Linotype"/>
          <w:color w:val="333333"/>
        </w:rPr>
        <w:t> and be sure to follow Turtle Beach on </w:t>
      </w:r>
      <w:hyperlink r:id="rId18">
        <w:r>
          <w:rPr>
            <w:rFonts w:ascii="Palatino Linotype" w:hAnsi="Palatino Linotype" w:eastAsia="Palatino Linotype" w:cs="Palatino Linotype"/>
            <w:color w:val="0000FF"/>
            <w:u w:val="single"/>
          </w:rPr>
          <w:t>TikTok</w:t>
        </w:r>
      </w:hyperlink>
      <w:r>
        <w:rPr>
          <w:rFonts w:ascii="Palatino Linotype" w:hAnsi="Palatino Linotype" w:eastAsia="Palatino Linotype" w:cs="Palatino Linotype"/>
          <w:color w:val="333333"/>
        </w:rPr>
        <w:t>, </w:t>
      </w:r>
      <w:hyperlink r:id="rId19">
        <w:r>
          <w:rPr>
            <w:rFonts w:ascii="Palatino Linotype" w:hAnsi="Palatino Linotype" w:eastAsia="Palatino Linotype" w:cs="Palatino Linotype"/>
            <w:color w:val="0000FF"/>
            <w:u w:val="single"/>
          </w:rPr>
          <w:t>Twitter</w:t>
        </w:r>
      </w:hyperlink>
      <w:r>
        <w:rPr>
          <w:rFonts w:ascii="Palatino Linotype" w:hAnsi="Palatino Linotype" w:eastAsia="Palatino Linotype" w:cs="Palatino Linotype"/>
          <w:color w:val="0000FF"/>
          <w:u w:val="single"/>
        </w:rPr>
        <w:t>, </w:t>
      </w:r>
      <w:hyperlink r:id="rId20">
        <w:r>
          <w:rPr>
            <w:rFonts w:ascii="Palatino Linotype" w:hAnsi="Palatino Linotype" w:eastAsia="Palatino Linotype" w:cs="Palatino Linotype"/>
            <w:color w:val="0000FF"/>
            <w:u w:val="single"/>
          </w:rPr>
          <w:t>Instagram</w:t>
        </w:r>
      </w:hyperlink>
      <w:r>
        <w:rPr>
          <w:rFonts w:ascii="Palatino Linotype" w:hAnsi="Palatino Linotype" w:eastAsia="Palatino Linotype" w:cs="Palatino Linotype"/>
          <w:color w:val="0000FF"/>
          <w:u w:val="single"/>
        </w:rPr>
        <w:t>,</w:t>
      </w:r>
      <w:r>
        <w:rPr>
          <w:rFonts w:ascii="Palatino Linotype" w:hAnsi="Palatino Linotype" w:eastAsia="Palatino Linotype" w:cs="Palatino Linotype"/>
          <w:color w:val="0000FF"/>
        </w:rPr>
        <w:t> </w:t>
      </w:r>
      <w:hyperlink r:id="rId21">
        <w:r>
          <w:rPr>
            <w:rFonts w:ascii="Palatino Linotype" w:hAnsi="Palatino Linotype" w:eastAsia="Palatino Linotype" w:cs="Palatino Linotype"/>
            <w:color w:val="0000FF"/>
            <w:u w:val="single"/>
          </w:rPr>
          <w:t>Facebook</w:t>
        </w:r>
      </w:hyperlink>
      <w:r>
        <w:rPr>
          <w:rFonts w:ascii="Palatino Linotype" w:hAnsi="Palatino Linotype" w:eastAsia="Palatino Linotype" w:cs="Palatino Linotype"/>
          <w:color w:val="333333"/>
        </w:rPr>
        <w:t> and </w:t>
      </w:r>
      <w:hyperlink r:id="rId22">
        <w:r>
          <w:rPr>
            <w:rFonts w:ascii="Palatino Linotype" w:hAnsi="Palatino Linotype" w:eastAsia="Palatino Linotype" w:cs="Palatino Linotype"/>
            <w:color w:val="0000FF"/>
            <w:u w:val="single"/>
          </w:rPr>
          <w:t>YouTube</w:t>
        </w:r>
      </w:hyperlink>
      <w:r>
        <w:rPr>
          <w:rFonts w:ascii="Palatino Linotype" w:hAnsi="Palatino Linotype" w:eastAsia="Palatino Linotype" w:cs="Palatino Linotype"/>
        </w:rPr>
        <w:t>.</w:t>
      </w:r>
    </w:p>
    <w:p w:rsidR="00B450F6" w:rsidRDefault="00B450F6" w14:paraId="3DEEC669" w14:textId="77777777">
      <w:pPr>
        <w:shd w:val="clear" w:color="auto" w:fill="FFFFFF"/>
        <w:spacing w:line="360" w:lineRule="auto"/>
        <w:jc w:val="both"/>
        <w:rPr>
          <w:rFonts w:ascii="Palatino Linotype" w:hAnsi="Palatino Linotype" w:eastAsia="Palatino Linotype" w:cs="Palatino Linotype"/>
        </w:rPr>
      </w:pPr>
    </w:p>
    <w:p w:rsidR="00B450F6" w:rsidRDefault="00BF0F62" w14:paraId="4C4827B9" w14:textId="77777777">
      <w:pPr>
        <w:shd w:val="clear" w:color="auto" w:fill="FFFFFF"/>
        <w:spacing w:line="360" w:lineRule="auto"/>
        <w:jc w:val="both"/>
        <w:rPr>
          <w:rFonts w:ascii="Palatino Linotype" w:hAnsi="Palatino Linotype" w:eastAsia="Palatino Linotype" w:cs="Palatino Linotype"/>
        </w:rPr>
      </w:pPr>
      <w:r>
        <w:rPr>
          <w:rFonts w:ascii="Palatino Linotype" w:hAnsi="Palatino Linotype" w:eastAsia="Palatino Linotype" w:cs="Palatino Linotype"/>
          <w:b/>
          <w:color w:val="333333"/>
          <w:u w:val="single"/>
        </w:rPr>
        <w:t>About Turtle Beach Corporation</w:t>
      </w:r>
    </w:p>
    <w:p w:rsidR="00B450F6" w:rsidRDefault="00BF0F62" w14:paraId="422AD383" w14:textId="77777777">
      <w:pPr>
        <w:shd w:val="clear" w:color="auto" w:fill="FFFFFF"/>
        <w:spacing w:line="360" w:lineRule="auto"/>
        <w:jc w:val="both"/>
        <w:rPr>
          <w:rFonts w:ascii="Palatino Linotype" w:hAnsi="Palatino Linotype" w:eastAsia="Palatino Linotype" w:cs="Palatino Linotype"/>
          <w:color w:val="333333"/>
        </w:rPr>
      </w:pPr>
      <w:bookmarkStart w:name="_dzgr03epoxl1" w:colFirst="0" w:colLast="0" w:id="3"/>
      <w:bookmarkEnd w:id="3"/>
      <w:r>
        <w:rPr>
          <w:rFonts w:ascii="Palatino Linotype" w:hAnsi="Palatino Linotype" w:eastAsia="Palatino Linotype" w:cs="Palatino Linotype"/>
          <w:color w:val="333333"/>
        </w:rPr>
        <w:t>Turtle Beach Corporation (the “Company”) (</w:t>
      </w:r>
      <w:hyperlink r:id="rId23">
        <w:r>
          <w:rPr>
            <w:rFonts w:ascii="Palatino Linotype" w:hAnsi="Palatino Linotype" w:eastAsia="Palatino Linotype" w:cs="Palatino Linotype"/>
            <w:color w:val="0000FF"/>
            <w:u w:val="single"/>
          </w:rPr>
          <w:t>www.turtlebeachcorp.com</w:t>
        </w:r>
      </w:hyperlink>
      <w:r>
        <w:rPr>
          <w:rFonts w:ascii="Palatino Linotype" w:hAnsi="Palatino Linotype" w:eastAsia="Palatino Linotype" w:cs="Palatino Linotype"/>
          <w:color w:val="333333"/>
        </w:rPr>
        <w:t>) is one of the world’s leading gaming accessory providers. The Company’s namesake Turtle Beach brand (</w:t>
      </w:r>
      <w:hyperlink r:id="rId24">
        <w:r>
          <w:rPr>
            <w:rFonts w:ascii="Palatino Linotype" w:hAnsi="Palatino Linotype" w:eastAsia="Palatino Linotype" w:cs="Palatino Linotype"/>
            <w:color w:val="0000FF"/>
            <w:u w:val="single"/>
          </w:rPr>
          <w:t>www.turtlebeach.com</w:t>
        </w:r>
      </w:hyperlink>
      <w:r>
        <w:rPr>
          <w:rFonts w:ascii="Palatino Linotype" w:hAnsi="Palatino Linotype" w:eastAsia="Palatino Linotype" w:cs="Palatino Linotype"/>
          <w:color w:val="333333"/>
        </w:rPr>
        <w:t>) is known for designing best-selling gaming headsets, top-rated game controllers, award-winning PC gaming peripherals, and groundbreaking gaming simulation accessories. Turtle Beach’s top-rated, fan-favorite Victrix brand is well-respected and favored by pro gamers in esports and the fighting game community.  Innovation, first-to-market features, a broad range of products for all types of gamers, and </w:t>
      </w:r>
      <w:hyperlink r:id="rId25">
        <w:r>
          <w:rPr>
            <w:rFonts w:ascii="Palatino Linotype" w:hAnsi="Palatino Linotype" w:eastAsia="Palatino Linotype" w:cs="Palatino Linotype"/>
            <w:color w:val="0000FF"/>
            <w:u w:val="single"/>
          </w:rPr>
          <w:t>top-rated customer support</w:t>
        </w:r>
      </w:hyperlink>
      <w:r>
        <w:rPr>
          <w:rFonts w:ascii="Palatino Linotype" w:hAnsi="Palatino Linotype" w:eastAsia="Palatino Linotype" w:cs="Palatino Linotype"/>
          <w:color w:val="333333"/>
        </w:rPr>
        <w:t>  have made Turtle Beach a fan-favorite brand and the market leader in console gaming audio for over a decade. Turtle Beach’s shares are traded on the Nasdaq Exchange under the symbol: TBCH.</w:t>
      </w:r>
    </w:p>
    <w:p w:rsidR="00B450F6" w:rsidRDefault="00BF0F62" w14:paraId="1BD704DE" w14:textId="77777777">
      <w:pPr>
        <w:shd w:val="clear" w:color="auto" w:fill="FFFFFF"/>
        <w:spacing w:before="280"/>
        <w:jc w:val="both"/>
        <w:rPr>
          <w:rFonts w:ascii="Palatino Linotype" w:hAnsi="Palatino Linotype" w:eastAsia="Palatino Linotype" w:cs="Palatino Linotype"/>
          <w:color w:val="333333"/>
          <w:sz w:val="20"/>
          <w:szCs w:val="20"/>
        </w:rPr>
      </w:pPr>
      <w:r>
        <w:rPr>
          <w:rFonts w:ascii="Palatino Linotype" w:hAnsi="Palatino Linotype" w:eastAsia="Palatino Linotype" w:cs="Palatino Linotype"/>
          <w:color w:val="393939"/>
          <w:sz w:val="20"/>
          <w:szCs w:val="20"/>
          <w:u w:val="single"/>
        </w:rPr>
        <w:t>Cautionary Note on Forward-Looking Statements</w:t>
      </w:r>
    </w:p>
    <w:p w:rsidR="00B450F6" w:rsidRDefault="00BF0F62" w14:paraId="07C69F1E" w14:textId="77777777">
      <w:pPr>
        <w:shd w:val="clear" w:color="auto" w:fill="FFFFFF"/>
        <w:jc w:val="both"/>
        <w:rPr>
          <w:rFonts w:ascii="Palatino Linotype" w:hAnsi="Palatino Linotype" w:eastAsia="Palatino Linotype" w:cs="Palatino Linotype"/>
          <w:color w:val="333333"/>
          <w:sz w:val="20"/>
          <w:szCs w:val="20"/>
        </w:rPr>
      </w:pPr>
      <w:r>
        <w:rPr>
          <w:rFonts w:ascii="Palatino Linotype" w:hAnsi="Palatino Linotype" w:eastAsia="Palatino Linotype" w:cs="Palatino Linotype"/>
          <w:color w:val="393939"/>
          <w:sz w:val="20"/>
          <w:szCs w:val="20"/>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rsidR="00B450F6" w:rsidRDefault="00B450F6" w14:paraId="3656B9AB" w14:textId="77777777">
      <w:pPr>
        <w:shd w:val="clear" w:color="auto" w:fill="FFFFFF"/>
        <w:jc w:val="both"/>
        <w:rPr>
          <w:rFonts w:ascii="Palatino Linotype" w:hAnsi="Palatino Linotype" w:eastAsia="Palatino Linotype" w:cs="Palatino Linotype"/>
          <w:color w:val="393939"/>
          <w:sz w:val="20"/>
          <w:szCs w:val="20"/>
        </w:rPr>
      </w:pPr>
    </w:p>
    <w:p w:rsidR="00B450F6" w:rsidRDefault="00BF0F62" w14:paraId="1AE24E77" w14:textId="77777777">
      <w:pPr>
        <w:pBdr>
          <w:bottom w:val="single" w:color="000000" w:sz="6" w:space="1"/>
        </w:pBdr>
        <w:shd w:val="clear" w:color="auto" w:fill="FFFFFF"/>
        <w:jc w:val="both"/>
        <w:rPr>
          <w:rFonts w:ascii="Palatino Linotype" w:hAnsi="Palatino Linotype" w:eastAsia="Palatino Linotype" w:cs="Palatino Linotype"/>
          <w:color w:val="393939"/>
          <w:sz w:val="20"/>
          <w:szCs w:val="20"/>
        </w:rPr>
      </w:pPr>
      <w:r>
        <w:rPr>
          <w:rFonts w:ascii="Palatino Linotype" w:hAnsi="Palatino Linotype" w:eastAsia="Palatino Linotype" w:cs="Palatino Linotype"/>
          <w:color w:val="393939"/>
          <w:sz w:val="20"/>
          <w:szCs w:val="20"/>
        </w:rPr>
        <w:t>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as a result of new information, future developments or otherwise.</w:t>
      </w:r>
    </w:p>
    <w:p w:rsidR="00B450F6" w:rsidRDefault="00B450F6" w14:paraId="45FB0818" w14:textId="77777777">
      <w:pPr>
        <w:pBdr>
          <w:bottom w:val="single" w:color="000000" w:sz="6" w:space="1"/>
        </w:pBdr>
        <w:shd w:val="clear" w:color="auto" w:fill="FFFFFF"/>
        <w:jc w:val="both"/>
        <w:rPr>
          <w:rFonts w:ascii="Palatino Linotype" w:hAnsi="Palatino Linotype" w:eastAsia="Palatino Linotype" w:cs="Palatino Linotype"/>
          <w:color w:val="333333"/>
          <w:sz w:val="20"/>
          <w:szCs w:val="20"/>
        </w:rPr>
      </w:pPr>
    </w:p>
    <w:p w:rsidR="00B450F6" w:rsidRDefault="00B450F6" w14:paraId="049F31CB" w14:textId="77777777">
      <w:pPr>
        <w:rPr>
          <w:rFonts w:ascii="Palatino Linotype" w:hAnsi="Palatino Linotype" w:eastAsia="Palatino Linotype" w:cs="Palatino Linotype"/>
          <w:sz w:val="20"/>
          <w:szCs w:val="20"/>
        </w:rPr>
      </w:pPr>
    </w:p>
    <w:p w:rsidR="00B450F6" w:rsidRDefault="00BF0F62" w14:paraId="20298D75" w14:textId="77777777">
      <w:pPr>
        <w:rPr>
          <w:rFonts w:ascii="Palatino Linotype" w:hAnsi="Palatino Linotype" w:eastAsia="Palatino Linotype" w:cs="Palatino Linotype"/>
          <w:b/>
          <w:sz w:val="20"/>
          <w:szCs w:val="20"/>
        </w:rPr>
      </w:pPr>
      <w:r>
        <w:rPr>
          <w:rFonts w:ascii="Palatino Linotype" w:hAnsi="Palatino Linotype" w:eastAsia="Palatino Linotype" w:cs="Palatino Linotype"/>
          <w:b/>
          <w:sz w:val="20"/>
          <w:szCs w:val="20"/>
        </w:rPr>
        <w:t>Contacts:</w:t>
      </w:r>
    </w:p>
    <w:p w:rsidR="00B450F6" w:rsidRDefault="00B450F6" w14:paraId="53128261" w14:textId="77777777">
      <w:pPr>
        <w:rPr>
          <w:rFonts w:ascii="Palatino Linotype" w:hAnsi="Palatino Linotype" w:eastAsia="Palatino Linotype" w:cs="Palatino Linotype"/>
          <w:sz w:val="20"/>
          <w:szCs w:val="20"/>
        </w:rPr>
      </w:pPr>
    </w:p>
    <w:p w:rsidR="00B450F6" w:rsidRDefault="00BF0F62" w14:paraId="6A189CF2"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u w:val="single"/>
        </w:rPr>
        <w:t>North America</w:t>
      </w:r>
      <w:r>
        <w:rPr>
          <w:rFonts w:ascii="Palatino Linotype" w:hAnsi="Palatino Linotype" w:eastAsia="Palatino Linotype" w:cs="Palatino Linotype"/>
          <w:sz w:val="20"/>
          <w:szCs w:val="20"/>
        </w:rPr>
        <w:t> </w:t>
      </w:r>
    </w:p>
    <w:p w:rsidR="00B450F6" w:rsidRDefault="00BF0F62" w14:paraId="4DE97D38"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Eric Nielsen</w:t>
      </w:r>
      <w:r>
        <w:rPr>
          <w:rFonts w:ascii="Palatino Linotype" w:hAnsi="Palatino Linotype" w:eastAsia="Palatino Linotype" w:cs="Palatino Linotype"/>
          <w:sz w:val="20"/>
          <w:szCs w:val="20"/>
        </w:rPr>
        <w:t>                                                                                  </w:t>
      </w:r>
    </w:p>
    <w:p w:rsidR="00B450F6" w:rsidRDefault="00BF0F62" w14:paraId="072D5A33"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Step 3 Public Relations</w:t>
      </w:r>
      <w:r>
        <w:rPr>
          <w:rFonts w:ascii="Palatino Linotype" w:hAnsi="Palatino Linotype" w:eastAsia="Palatino Linotype" w:cs="Palatino Linotype"/>
          <w:sz w:val="20"/>
          <w:szCs w:val="20"/>
        </w:rPr>
        <w:t>                                                             </w:t>
      </w:r>
    </w:p>
    <w:p w:rsidR="00B450F6" w:rsidRDefault="00BF0F62" w14:paraId="4EC04F59"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202.276.5357</w:t>
      </w:r>
      <w:r>
        <w:rPr>
          <w:rFonts w:ascii="Palatino Linotype" w:hAnsi="Palatino Linotype" w:eastAsia="Palatino Linotype" w:cs="Palatino Linotype"/>
          <w:sz w:val="20"/>
          <w:szCs w:val="20"/>
        </w:rPr>
        <w:t>                                                                                  </w:t>
      </w:r>
    </w:p>
    <w:p w:rsidR="00B450F6" w:rsidRDefault="00BF0F62" w14:paraId="752735CF" w14:textId="77777777">
      <w:pPr>
        <w:rPr>
          <w:rFonts w:ascii="Palatino Linotype" w:hAnsi="Palatino Linotype" w:eastAsia="Palatino Linotype" w:cs="Palatino Linotype"/>
          <w:sz w:val="20"/>
          <w:szCs w:val="20"/>
        </w:rPr>
      </w:pPr>
      <w:hyperlink r:id="rId26">
        <w:r>
          <w:rPr>
            <w:rFonts w:ascii="Palatino Linotype" w:hAnsi="Palatino Linotype" w:eastAsia="Palatino Linotype" w:cs="Palatino Linotype"/>
            <w:b/>
            <w:color w:val="0000FF"/>
            <w:sz w:val="20"/>
            <w:szCs w:val="20"/>
            <w:u w:val="single"/>
          </w:rPr>
          <w:t>eric@step-3.com</w:t>
        </w:r>
      </w:hyperlink>
      <w:r>
        <w:rPr>
          <w:rFonts w:ascii="Palatino Linotype" w:hAnsi="Palatino Linotype" w:eastAsia="Palatino Linotype" w:cs="Palatino Linotype"/>
          <w:sz w:val="20"/>
          <w:szCs w:val="20"/>
        </w:rPr>
        <w:t>                                                                           </w:t>
      </w:r>
    </w:p>
    <w:p w:rsidR="00B450F6" w:rsidRDefault="00BF0F62" w14:paraId="6E7BEAA2"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 </w:t>
      </w:r>
    </w:p>
    <w:p w:rsidR="00B450F6" w:rsidRDefault="00BF0F62" w14:paraId="0EDAA916"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MacLean Marshall</w:t>
      </w:r>
      <w:r>
        <w:rPr>
          <w:rFonts w:ascii="Palatino Linotype" w:hAnsi="Palatino Linotype" w:eastAsia="Palatino Linotype" w:cs="Palatino Linotype"/>
          <w:sz w:val="20"/>
          <w:szCs w:val="20"/>
        </w:rPr>
        <w:t> </w:t>
      </w:r>
    </w:p>
    <w:p w:rsidR="00B450F6" w:rsidRDefault="00BF0F62" w14:paraId="00D42600"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Sr. Director, Global Communications</w:t>
      </w:r>
      <w:r>
        <w:rPr>
          <w:rFonts w:ascii="Palatino Linotype" w:hAnsi="Palatino Linotype" w:eastAsia="Palatino Linotype" w:cs="Palatino Linotype"/>
          <w:sz w:val="20"/>
          <w:szCs w:val="20"/>
        </w:rPr>
        <w:t> </w:t>
      </w:r>
    </w:p>
    <w:p w:rsidR="00B450F6" w:rsidRDefault="00BF0F62" w14:paraId="3B209D3C"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Turtle Beach Corporation</w:t>
      </w:r>
      <w:r>
        <w:rPr>
          <w:rFonts w:ascii="Palatino Linotype" w:hAnsi="Palatino Linotype" w:eastAsia="Palatino Linotype" w:cs="Palatino Linotype"/>
          <w:sz w:val="20"/>
          <w:szCs w:val="20"/>
        </w:rPr>
        <w:t> </w:t>
      </w:r>
    </w:p>
    <w:p w:rsidR="00B450F6" w:rsidRDefault="00BF0F62" w14:paraId="48890D91"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858.914.5093</w:t>
      </w:r>
      <w:r>
        <w:rPr>
          <w:rFonts w:ascii="Palatino Linotype" w:hAnsi="Palatino Linotype" w:eastAsia="Palatino Linotype" w:cs="Palatino Linotype"/>
          <w:sz w:val="20"/>
          <w:szCs w:val="20"/>
        </w:rPr>
        <w:t> </w:t>
      </w:r>
    </w:p>
    <w:p w:rsidR="00B450F6" w:rsidRDefault="00BF0F62" w14:paraId="458A7D94" w14:textId="77777777">
      <w:pPr>
        <w:rPr>
          <w:rFonts w:ascii="Palatino Linotype" w:hAnsi="Palatino Linotype" w:eastAsia="Palatino Linotype" w:cs="Palatino Linotype"/>
          <w:sz w:val="20"/>
          <w:szCs w:val="20"/>
        </w:rPr>
      </w:pPr>
      <w:hyperlink r:id="rId27">
        <w:r>
          <w:rPr>
            <w:rFonts w:ascii="Palatino Linotype" w:hAnsi="Palatino Linotype" w:eastAsia="Palatino Linotype" w:cs="Palatino Linotype"/>
            <w:b/>
            <w:color w:val="0000FF"/>
            <w:sz w:val="20"/>
            <w:szCs w:val="20"/>
            <w:u w:val="single"/>
          </w:rPr>
          <w:t>maclean.marshall@turtlebeach.com</w:t>
        </w:r>
      </w:hyperlink>
      <w:r>
        <w:rPr>
          <w:rFonts w:ascii="Palatino Linotype" w:hAnsi="Palatino Linotype" w:eastAsia="Palatino Linotype" w:cs="Palatino Linotype"/>
          <w:sz w:val="20"/>
          <w:szCs w:val="20"/>
        </w:rPr>
        <w:t> </w:t>
      </w:r>
    </w:p>
    <w:p w:rsidR="00B450F6" w:rsidRDefault="00BF0F62" w14:paraId="63E4A9CD"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 </w:t>
      </w:r>
    </w:p>
    <w:p w:rsidR="00B450F6" w:rsidRDefault="00BF0F62" w14:paraId="7630D862"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u w:val="single"/>
        </w:rPr>
        <w:t>Europe</w:t>
      </w:r>
      <w:r>
        <w:rPr>
          <w:rFonts w:ascii="Palatino Linotype" w:hAnsi="Palatino Linotype" w:eastAsia="Palatino Linotype" w:cs="Palatino Linotype"/>
          <w:sz w:val="20"/>
          <w:szCs w:val="20"/>
        </w:rPr>
        <w:t> </w:t>
      </w:r>
    </w:p>
    <w:p w:rsidR="00B450F6" w:rsidRDefault="00BF0F62" w14:paraId="5F67763D"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Keith Hennessey</w:t>
      </w:r>
      <w:r>
        <w:rPr>
          <w:rFonts w:ascii="Palatino Linotype" w:hAnsi="Palatino Linotype" w:eastAsia="Palatino Linotype" w:cs="Palatino Linotype"/>
          <w:sz w:val="20"/>
          <w:szCs w:val="20"/>
        </w:rPr>
        <w:t> </w:t>
      </w:r>
    </w:p>
    <w:p w:rsidR="00B450F6" w:rsidRDefault="00BF0F62" w14:paraId="3057D93E" w14:textId="77777777">
      <w:pPr>
        <w:rPr>
          <w:rFonts w:ascii="Palatino Linotype" w:hAnsi="Palatino Linotype" w:eastAsia="Palatino Linotype" w:cs="Palatino Linotype"/>
          <w:b/>
          <w:sz w:val="20"/>
          <w:szCs w:val="20"/>
        </w:rPr>
      </w:pPr>
      <w:r>
        <w:rPr>
          <w:rFonts w:ascii="Palatino Linotype" w:hAnsi="Palatino Linotype" w:eastAsia="Palatino Linotype" w:cs="Palatino Linotype"/>
          <w:b/>
          <w:sz w:val="20"/>
          <w:szCs w:val="20"/>
        </w:rPr>
        <w:t>Sr. Director, International Marketing</w:t>
      </w:r>
    </w:p>
    <w:p w:rsidR="00B450F6" w:rsidRDefault="00BF0F62" w14:paraId="6399F745"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Turtle Beach</w:t>
      </w:r>
      <w:r>
        <w:rPr>
          <w:rFonts w:ascii="Palatino Linotype" w:hAnsi="Palatino Linotype" w:eastAsia="Palatino Linotype" w:cs="Palatino Linotype"/>
          <w:sz w:val="20"/>
          <w:szCs w:val="20"/>
        </w:rPr>
        <w:t> </w:t>
      </w:r>
    </w:p>
    <w:p w:rsidR="00B450F6" w:rsidRDefault="00BF0F62" w14:paraId="206C4F1E"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+44 (0) 1256 678350</w:t>
      </w:r>
      <w:r>
        <w:rPr>
          <w:rFonts w:ascii="Palatino Linotype" w:hAnsi="Palatino Linotype" w:eastAsia="Palatino Linotype" w:cs="Palatino Linotype"/>
          <w:sz w:val="20"/>
          <w:szCs w:val="20"/>
        </w:rPr>
        <w:t> </w:t>
      </w:r>
    </w:p>
    <w:p w:rsidR="00B450F6" w:rsidRDefault="00BF0F62" w14:paraId="4AF5E3F7" w14:textId="77777777">
      <w:pPr>
        <w:rPr>
          <w:rFonts w:ascii="Palatino Linotype" w:hAnsi="Palatino Linotype" w:eastAsia="Palatino Linotype" w:cs="Palatino Linotype"/>
          <w:sz w:val="20"/>
          <w:szCs w:val="20"/>
        </w:rPr>
      </w:pPr>
      <w:hyperlink r:id="rId28">
        <w:r>
          <w:rPr>
            <w:rFonts w:ascii="Palatino Linotype" w:hAnsi="Palatino Linotype" w:eastAsia="Palatino Linotype" w:cs="Palatino Linotype"/>
            <w:b/>
            <w:color w:val="0000FF"/>
            <w:sz w:val="20"/>
            <w:szCs w:val="20"/>
            <w:u w:val="single"/>
          </w:rPr>
          <w:t>keith.hennessey@turtlebeach.com</w:t>
        </w:r>
      </w:hyperlink>
      <w:r>
        <w:rPr>
          <w:rFonts w:ascii="Palatino Linotype" w:hAnsi="Palatino Linotype" w:eastAsia="Palatino Linotype" w:cs="Palatino Linotype"/>
          <w:sz w:val="20"/>
          <w:szCs w:val="20"/>
        </w:rPr>
        <w:t> </w:t>
      </w:r>
    </w:p>
    <w:p w:rsidR="00B450F6" w:rsidRDefault="00BF0F62" w14:paraId="4F6584BE"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 </w:t>
      </w:r>
    </w:p>
    <w:p w:rsidR="00B450F6" w:rsidRDefault="00BF0F62" w14:paraId="4B518A25"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u w:val="single"/>
        </w:rPr>
        <w:t>Investor Information</w:t>
      </w:r>
      <w:r>
        <w:rPr>
          <w:rFonts w:ascii="Palatino Linotype" w:hAnsi="Palatino Linotype" w:eastAsia="Palatino Linotype" w:cs="Palatino Linotype"/>
          <w:sz w:val="20"/>
          <w:szCs w:val="20"/>
        </w:rPr>
        <w:t> </w:t>
      </w:r>
    </w:p>
    <w:p w:rsidR="00B450F6" w:rsidRDefault="00BF0F62" w14:paraId="2BE9C75D" w14:textId="77777777">
      <w:pPr>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ICR</w:t>
      </w:r>
      <w:r>
        <w:rPr>
          <w:rFonts w:ascii="Palatino Linotype" w:hAnsi="Palatino Linotype" w:eastAsia="Palatino Linotype" w:cs="Palatino Linotype"/>
          <w:sz w:val="20"/>
          <w:szCs w:val="20"/>
        </w:rPr>
        <w:t> </w:t>
      </w:r>
    </w:p>
    <w:p w:rsidR="00B450F6" w:rsidRDefault="00BF0F62" w14:paraId="4400C519" w14:textId="77777777">
      <w:pPr>
        <w:rPr>
          <w:rFonts w:ascii="Palatino Linotype" w:hAnsi="Palatino Linotype" w:eastAsia="Palatino Linotype" w:cs="Palatino Linotype"/>
          <w:sz w:val="20"/>
          <w:szCs w:val="20"/>
        </w:rPr>
      </w:pPr>
      <w:hyperlink r:id="rId29">
        <w:r>
          <w:rPr>
            <w:rFonts w:ascii="Palatino Linotype" w:hAnsi="Palatino Linotype" w:eastAsia="Palatino Linotype" w:cs="Palatino Linotype"/>
            <w:b/>
            <w:color w:val="0000FF"/>
            <w:sz w:val="20"/>
            <w:szCs w:val="20"/>
            <w:u w:val="single"/>
          </w:rPr>
          <w:t>TBCH@icrinc.com</w:t>
        </w:r>
      </w:hyperlink>
    </w:p>
    <w:sectPr w:rsidR="00B450F6">
      <w:headerReference w:type="default" r:id="rId30"/>
      <w:footerReference w:type="default" r:id="rId31"/>
      <w:headerReference w:type="first" r:id="rId32"/>
      <w:footerReference w:type="first" r:id="rId33"/>
      <w:pgSz w:w="11906" w:h="16838" w:orient="portrait"/>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5B2C" w:rsidRDefault="00595B2C" w14:paraId="17E6CB0E" w14:textId="77777777">
      <w:r>
        <w:separator/>
      </w:r>
    </w:p>
  </w:endnote>
  <w:endnote w:type="continuationSeparator" w:id="0">
    <w:p w:rsidR="00595B2C" w:rsidRDefault="00595B2C" w14:paraId="400417C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w:fontKey="{E42B909B-E333-4224-B7C8-96C9CAD625AE}" r:id="rId1"/>
    <w:embedItalic w:fontKey="{E6A0C23A-6588-4B60-BDAC-C40D9C2CB542}" r:id="rId2"/>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w:fontKey="{10AAE976-7C62-43F4-B5C5-726582F54249}" r:id="rId3"/>
    <w:embedBold w:fontKey="{03445C14-539E-46C2-B1C0-45A76BB3FBF6}" r:id="rId4"/>
    <w:embedItalic w:fontKey="{17DBC7C1-73AF-4B41-9350-E7231151E72D}" r:id="rId5"/>
    <w:embedBoldItalic w:fontKey="{904D7C6D-7C33-4856-8987-80D5F496CA19}"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48BC67E-DD9B-4F6B-BA4B-F15F9687B27B}"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D604C33-7BC8-4650-A14E-6E7F59D034CA}"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50F6" w:rsidRDefault="00BF0F62" w14:paraId="5D45FCE7" w14:textId="1369D9C8">
    <w:pPr>
      <w:pBdr>
        <w:top w:val="nil"/>
        <w:left w:val="nil"/>
        <w:bottom w:val="nil"/>
        <w:right w:val="nil"/>
        <w:between w:val="nil"/>
      </w:pBdr>
      <w:tabs>
        <w:tab w:val="center" w:pos="4680"/>
        <w:tab w:val="right" w:pos="9360"/>
      </w:tabs>
      <w:jc w:val="right"/>
      <w:rPr>
        <w:rFonts w:ascii="Palatino Linotype" w:hAnsi="Palatino Linotype" w:eastAsia="Palatino Linotype" w:cs="Palatino Linotype"/>
        <w:b/>
        <w:i/>
        <w:color w:val="000000"/>
      </w:rPr>
    </w:pPr>
    <w:r>
      <w:rPr>
        <w:rFonts w:ascii="Palatino Linotype" w:hAnsi="Palatino Linotype" w:eastAsia="Palatino Linotype" w:cs="Palatino Linotype"/>
        <w:b/>
        <w:i/>
        <w:color w:val="000000"/>
      </w:rPr>
      <w:t xml:space="preserve">Page </w:t>
    </w:r>
    <w:r>
      <w:rPr>
        <w:rFonts w:ascii="Palatino Linotype" w:hAnsi="Palatino Linotype" w:eastAsia="Palatino Linotype" w:cs="Palatino Linotype"/>
        <w:b/>
        <w:i/>
        <w:color w:val="000000"/>
      </w:rPr>
      <w:fldChar w:fldCharType="begin"/>
    </w:r>
    <w:r>
      <w:rPr>
        <w:rFonts w:ascii="Palatino Linotype" w:hAnsi="Palatino Linotype" w:eastAsia="Palatino Linotype" w:cs="Palatino Linotype"/>
        <w:b/>
        <w:i/>
        <w:color w:val="000000"/>
      </w:rPr>
      <w:instrText>PAGE</w:instrText>
    </w:r>
    <w:r>
      <w:rPr>
        <w:rFonts w:ascii="Palatino Linotype" w:hAnsi="Palatino Linotype" w:eastAsia="Palatino Linotype" w:cs="Palatino Linotype"/>
        <w:b/>
        <w:i/>
        <w:color w:val="000000"/>
      </w:rPr>
      <w:fldChar w:fldCharType="separate"/>
    </w:r>
    <w:r w:rsidR="00547E66">
      <w:rPr>
        <w:rFonts w:ascii="Palatino Linotype" w:hAnsi="Palatino Linotype" w:eastAsia="Palatino Linotype" w:cs="Palatino Linotype"/>
        <w:b/>
        <w:i/>
        <w:noProof/>
        <w:color w:val="000000"/>
      </w:rPr>
      <w:t>2</w:t>
    </w:r>
    <w:r>
      <w:rPr>
        <w:rFonts w:ascii="Palatino Linotype" w:hAnsi="Palatino Linotype" w:eastAsia="Palatino Linotype" w:cs="Palatino Linotype"/>
        <w:b/>
        <w:i/>
        <w:color w:val="000000"/>
      </w:rPr>
      <w:fldChar w:fldCharType="end"/>
    </w:r>
    <w:r>
      <w:rPr>
        <w:rFonts w:ascii="Palatino Linotype" w:hAnsi="Palatino Linotype" w:eastAsia="Palatino Linotype" w:cs="Palatino Linotype"/>
        <w:b/>
        <w:i/>
        <w:color w:val="000000"/>
      </w:rPr>
      <w:t xml:space="preserve"> of </w:t>
    </w:r>
    <w:r>
      <w:rPr>
        <w:rFonts w:ascii="Palatino Linotype" w:hAnsi="Palatino Linotype" w:eastAsia="Palatino Linotype" w:cs="Palatino Linotype"/>
        <w:b/>
        <w:i/>
        <w:color w:val="000000"/>
      </w:rPr>
      <w:fldChar w:fldCharType="begin"/>
    </w:r>
    <w:r>
      <w:rPr>
        <w:rFonts w:ascii="Palatino Linotype" w:hAnsi="Palatino Linotype" w:eastAsia="Palatino Linotype" w:cs="Palatino Linotype"/>
        <w:b/>
        <w:i/>
        <w:color w:val="000000"/>
      </w:rPr>
      <w:instrText>NUMPAGES</w:instrText>
    </w:r>
    <w:r>
      <w:rPr>
        <w:rFonts w:ascii="Palatino Linotype" w:hAnsi="Palatino Linotype" w:eastAsia="Palatino Linotype" w:cs="Palatino Linotype"/>
        <w:b/>
        <w:i/>
        <w:color w:val="000000"/>
      </w:rPr>
      <w:fldChar w:fldCharType="separate"/>
    </w:r>
    <w:r w:rsidR="00547E66">
      <w:rPr>
        <w:rFonts w:ascii="Palatino Linotype" w:hAnsi="Palatino Linotype" w:eastAsia="Palatino Linotype" w:cs="Palatino Linotype"/>
        <w:b/>
        <w:i/>
        <w:noProof/>
        <w:color w:val="000000"/>
      </w:rPr>
      <w:t>3</w:t>
    </w:r>
    <w:r>
      <w:rPr>
        <w:rFonts w:ascii="Palatino Linotype" w:hAnsi="Palatino Linotype" w:eastAsia="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50F6" w:rsidRDefault="00BF0F62" w14:paraId="00FDC5BB" w14:textId="2BB3315D">
    <w:pPr>
      <w:pBdr>
        <w:top w:val="nil"/>
        <w:left w:val="nil"/>
        <w:bottom w:val="nil"/>
        <w:right w:val="nil"/>
        <w:between w:val="nil"/>
      </w:pBdr>
      <w:tabs>
        <w:tab w:val="center" w:pos="4680"/>
        <w:tab w:val="right" w:pos="9360"/>
      </w:tabs>
      <w:jc w:val="right"/>
      <w:rPr>
        <w:rFonts w:ascii="Palatino Linotype" w:hAnsi="Palatino Linotype" w:eastAsia="Palatino Linotype" w:cs="Palatino Linotype"/>
        <w:b/>
        <w:i/>
        <w:color w:val="000000"/>
      </w:rPr>
    </w:pPr>
    <w:r>
      <w:rPr>
        <w:rFonts w:ascii="Palatino Linotype" w:hAnsi="Palatino Linotype" w:eastAsia="Palatino Linotype" w:cs="Palatino Linotype"/>
        <w:b/>
        <w:i/>
        <w:color w:val="000000"/>
      </w:rPr>
      <w:t xml:space="preserve">Page </w:t>
    </w:r>
    <w:r>
      <w:rPr>
        <w:rFonts w:ascii="Palatino Linotype" w:hAnsi="Palatino Linotype" w:eastAsia="Palatino Linotype" w:cs="Palatino Linotype"/>
        <w:b/>
        <w:i/>
        <w:color w:val="000000"/>
      </w:rPr>
      <w:fldChar w:fldCharType="begin"/>
    </w:r>
    <w:r>
      <w:rPr>
        <w:rFonts w:ascii="Palatino Linotype" w:hAnsi="Palatino Linotype" w:eastAsia="Palatino Linotype" w:cs="Palatino Linotype"/>
        <w:b/>
        <w:i/>
        <w:color w:val="000000"/>
      </w:rPr>
      <w:instrText>PAGE</w:instrText>
    </w:r>
    <w:r>
      <w:rPr>
        <w:rFonts w:ascii="Palatino Linotype" w:hAnsi="Palatino Linotype" w:eastAsia="Palatino Linotype" w:cs="Palatino Linotype"/>
        <w:b/>
        <w:i/>
        <w:color w:val="000000"/>
      </w:rPr>
      <w:fldChar w:fldCharType="separate"/>
    </w:r>
    <w:r w:rsidR="00547E66">
      <w:rPr>
        <w:rFonts w:ascii="Palatino Linotype" w:hAnsi="Palatino Linotype" w:eastAsia="Palatino Linotype" w:cs="Palatino Linotype"/>
        <w:b/>
        <w:i/>
        <w:noProof/>
        <w:color w:val="000000"/>
      </w:rPr>
      <w:t>1</w:t>
    </w:r>
    <w:r>
      <w:rPr>
        <w:rFonts w:ascii="Palatino Linotype" w:hAnsi="Palatino Linotype" w:eastAsia="Palatino Linotype" w:cs="Palatino Linotype"/>
        <w:b/>
        <w:i/>
        <w:color w:val="000000"/>
      </w:rPr>
      <w:fldChar w:fldCharType="end"/>
    </w:r>
    <w:r>
      <w:rPr>
        <w:rFonts w:ascii="Palatino Linotype" w:hAnsi="Palatino Linotype" w:eastAsia="Palatino Linotype" w:cs="Palatino Linotype"/>
        <w:b/>
        <w:i/>
        <w:color w:val="000000"/>
      </w:rPr>
      <w:t xml:space="preserve"> of </w:t>
    </w:r>
    <w:r>
      <w:rPr>
        <w:rFonts w:ascii="Palatino Linotype" w:hAnsi="Palatino Linotype" w:eastAsia="Palatino Linotype" w:cs="Palatino Linotype"/>
        <w:b/>
        <w:i/>
        <w:color w:val="000000"/>
      </w:rPr>
      <w:fldChar w:fldCharType="begin"/>
    </w:r>
    <w:r>
      <w:rPr>
        <w:rFonts w:ascii="Palatino Linotype" w:hAnsi="Palatino Linotype" w:eastAsia="Palatino Linotype" w:cs="Palatino Linotype"/>
        <w:b/>
        <w:i/>
        <w:color w:val="000000"/>
      </w:rPr>
      <w:instrText>NUMPAGES</w:instrText>
    </w:r>
    <w:r>
      <w:rPr>
        <w:rFonts w:ascii="Palatino Linotype" w:hAnsi="Palatino Linotype" w:eastAsia="Palatino Linotype" w:cs="Palatino Linotype"/>
        <w:b/>
        <w:i/>
        <w:color w:val="000000"/>
      </w:rPr>
      <w:fldChar w:fldCharType="separate"/>
    </w:r>
    <w:r w:rsidR="00547E66">
      <w:rPr>
        <w:rFonts w:ascii="Palatino Linotype" w:hAnsi="Palatino Linotype" w:eastAsia="Palatino Linotype" w:cs="Palatino Linotype"/>
        <w:b/>
        <w:i/>
        <w:noProof/>
        <w:color w:val="000000"/>
      </w:rPr>
      <w:t>2</w:t>
    </w:r>
    <w:r>
      <w:rPr>
        <w:rFonts w:ascii="Palatino Linotype" w:hAnsi="Palatino Linotype" w:eastAsia="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5B2C" w:rsidRDefault="00595B2C" w14:paraId="7CAD3FB5" w14:textId="77777777">
      <w:r>
        <w:separator/>
      </w:r>
    </w:p>
  </w:footnote>
  <w:footnote w:type="continuationSeparator" w:id="0">
    <w:p w:rsidR="00595B2C" w:rsidRDefault="00595B2C" w14:paraId="3B10558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50F6" w:rsidRDefault="00BF0F62" w14:paraId="75AAB2E4" w14:textId="77777777">
    <w:pPr>
      <w:pBdr>
        <w:top w:val="nil"/>
        <w:left w:val="nil"/>
        <w:bottom w:val="nil"/>
        <w:right w:val="nil"/>
        <w:between w:val="nil"/>
      </w:pBdr>
      <w:tabs>
        <w:tab w:val="center" w:pos="4680"/>
        <w:tab w:val="right" w:pos="9360"/>
      </w:tabs>
      <w:rPr>
        <w:rFonts w:ascii="Palatino Linotype" w:hAnsi="Palatino Linotype" w:eastAsia="Palatino Linotype" w:cs="Palatino Linotype"/>
        <w:b/>
        <w:i/>
        <w:color w:val="000000"/>
      </w:rPr>
    </w:pPr>
    <w:r>
      <w:rPr>
        <w:rFonts w:ascii="Palatino Linotype" w:hAnsi="Palatino Linotype" w:eastAsia="Palatino Linotype" w:cs="Palatino Linotype"/>
        <w:b/>
        <w:i/>
        <w:color w:val="000000"/>
      </w:rPr>
      <w:t>Turtle Be</w:t>
    </w:r>
    <w:r>
      <w:rPr>
        <w:rFonts w:ascii="Palatino Linotype" w:hAnsi="Palatino Linotype" w:eastAsia="Palatino Linotype" w:cs="Palatino Linotype"/>
        <w:b/>
        <w:i/>
      </w:rPr>
      <w:t>ach Brings Style and Precision Play with the Global Availability of Its Newest Xbox Controllers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450F6" w:rsidRDefault="00BF0F62" w14:paraId="6ED815D5" w14:textId="77777777">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33FB94A" wp14:editId="07777777">
          <wp:simplePos x="0" y="0"/>
          <wp:positionH relativeFrom="column">
            <wp:posOffset>2</wp:posOffset>
          </wp:positionH>
          <wp:positionV relativeFrom="paragraph">
            <wp:posOffset>-202512</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0F6"/>
    <w:rsid w:val="00015DD7"/>
    <w:rsid w:val="00375494"/>
    <w:rsid w:val="00547E66"/>
    <w:rsid w:val="00595B2C"/>
    <w:rsid w:val="008E50B9"/>
    <w:rsid w:val="00AD1216"/>
    <w:rsid w:val="00B31E94"/>
    <w:rsid w:val="00B450F6"/>
    <w:rsid w:val="00BF0F62"/>
    <w:rsid w:val="00E834C0"/>
    <w:rsid w:val="00E948A3"/>
    <w:rsid w:val="0176FB1B"/>
    <w:rsid w:val="04C22126"/>
    <w:rsid w:val="0579245D"/>
    <w:rsid w:val="06467BDB"/>
    <w:rsid w:val="0659FE1F"/>
    <w:rsid w:val="067603AF"/>
    <w:rsid w:val="06A51AA8"/>
    <w:rsid w:val="06F19285"/>
    <w:rsid w:val="080F7972"/>
    <w:rsid w:val="0BAC0D63"/>
    <w:rsid w:val="0C518470"/>
    <w:rsid w:val="0D9BF51F"/>
    <w:rsid w:val="101A8E0A"/>
    <w:rsid w:val="10DCE566"/>
    <w:rsid w:val="122612C9"/>
    <w:rsid w:val="126C2FA1"/>
    <w:rsid w:val="1277DB7A"/>
    <w:rsid w:val="13A21779"/>
    <w:rsid w:val="13E1FAE5"/>
    <w:rsid w:val="147F72A0"/>
    <w:rsid w:val="1794B2EF"/>
    <w:rsid w:val="1AB51C84"/>
    <w:rsid w:val="1B860173"/>
    <w:rsid w:val="1CB2EDF6"/>
    <w:rsid w:val="1CC6ED9D"/>
    <w:rsid w:val="20B2EEAA"/>
    <w:rsid w:val="22562886"/>
    <w:rsid w:val="22D10612"/>
    <w:rsid w:val="23272751"/>
    <w:rsid w:val="23D08D3A"/>
    <w:rsid w:val="272B840C"/>
    <w:rsid w:val="28F275C5"/>
    <w:rsid w:val="2AD023B7"/>
    <w:rsid w:val="2B9A5CC4"/>
    <w:rsid w:val="2E625EBE"/>
    <w:rsid w:val="2EE68027"/>
    <w:rsid w:val="31ACE647"/>
    <w:rsid w:val="34F5685C"/>
    <w:rsid w:val="35E877EA"/>
    <w:rsid w:val="3612301F"/>
    <w:rsid w:val="3692CCCE"/>
    <w:rsid w:val="38AC51D9"/>
    <w:rsid w:val="3A31B1CD"/>
    <w:rsid w:val="3A5AEE96"/>
    <w:rsid w:val="3CC77CEF"/>
    <w:rsid w:val="3F95A9F0"/>
    <w:rsid w:val="4040B625"/>
    <w:rsid w:val="406B6319"/>
    <w:rsid w:val="43563EE7"/>
    <w:rsid w:val="439C994C"/>
    <w:rsid w:val="44BB425A"/>
    <w:rsid w:val="44EE0FB8"/>
    <w:rsid w:val="48840811"/>
    <w:rsid w:val="4A657C39"/>
    <w:rsid w:val="4D4DA61F"/>
    <w:rsid w:val="4DCF3482"/>
    <w:rsid w:val="5079D1F4"/>
    <w:rsid w:val="51B9D905"/>
    <w:rsid w:val="54059DE9"/>
    <w:rsid w:val="55DD916D"/>
    <w:rsid w:val="5CABCE1F"/>
    <w:rsid w:val="5CFA2DDE"/>
    <w:rsid w:val="5D1352B6"/>
    <w:rsid w:val="5D3468C8"/>
    <w:rsid w:val="60540888"/>
    <w:rsid w:val="60C93583"/>
    <w:rsid w:val="63025668"/>
    <w:rsid w:val="6499697E"/>
    <w:rsid w:val="674208ED"/>
    <w:rsid w:val="67964227"/>
    <w:rsid w:val="680B28ED"/>
    <w:rsid w:val="6909533C"/>
    <w:rsid w:val="6BE198CB"/>
    <w:rsid w:val="6CBAC6B5"/>
    <w:rsid w:val="6D5BD5A3"/>
    <w:rsid w:val="6E1440B2"/>
    <w:rsid w:val="6F7B1685"/>
    <w:rsid w:val="70105780"/>
    <w:rsid w:val="71E0B608"/>
    <w:rsid w:val="724A1938"/>
    <w:rsid w:val="778178A6"/>
    <w:rsid w:val="781E1F23"/>
    <w:rsid w:val="79B54244"/>
    <w:rsid w:val="79DB36DF"/>
    <w:rsid w:val="7A0F4480"/>
    <w:rsid w:val="7A8857F3"/>
    <w:rsid w:val="7C49FE99"/>
    <w:rsid w:val="7FA1ED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07CD2"/>
  <w15:docId w15:val="{230901AA-8A97-47DC-9489-61E6802E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hAnsi="Play" w:eastAsia="Play" w:cs="Play"/>
      <w:sz w:val="56"/>
      <w:szCs w:val="56"/>
    </w:rPr>
  </w:style>
  <w:style w:type="paragraph" w:styleId="Subtitle">
    <w:name w:val="Subtitle"/>
    <w:basedOn w:val="Normal"/>
    <w:next w:val="Normal"/>
    <w:uiPriority w:val="11"/>
    <w:qFormat/>
    <w:pPr>
      <w:spacing w:after="160"/>
    </w:pPr>
    <w:rPr>
      <w:color w:val="595959"/>
      <w:sz w:val="28"/>
      <w:szCs w:val="28"/>
    </w:rPr>
  </w:style>
  <w:style w:type="character" w:styleId="Hyperlink">
    <w:name w:val="Hyperlink"/>
    <w:basedOn w:val="DefaultParagraphFont"/>
    <w:uiPriority w:val="99"/>
    <w:unhideWhenUsed/>
    <w:rsid w:val="06F192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tiktok.com/@turtlebeach?lang=en" TargetMode="External" Id="rId18" /><Relationship Type="http://schemas.openxmlformats.org/officeDocument/2006/relationships/hyperlink" Target="mailto:eric@step-3.com" TargetMode="External" Id="rId26" /><Relationship Type="http://schemas.openxmlformats.org/officeDocument/2006/relationships/customXml" Target="../customXml/item3.xml" Id="rId3" /><Relationship Type="http://schemas.openxmlformats.org/officeDocument/2006/relationships/hyperlink" Target="https://www.facebook.com/turtlebeach" TargetMode="External" Id="rId21" /><Relationship Type="http://schemas.openxmlformats.org/officeDocument/2006/relationships/fontTable" Target="fontTable.xml" Id="rId34" /><Relationship Type="http://schemas.openxmlformats.org/officeDocument/2006/relationships/footnotes" Target="footnotes.xml" Id="rId7" /><Relationship Type="http://schemas.openxmlformats.org/officeDocument/2006/relationships/hyperlink" Target="https://www.turtlebeach.com/" TargetMode="External" Id="rId17" /><Relationship Type="http://schemas.openxmlformats.org/officeDocument/2006/relationships/hyperlink" Target="https://www.trustpilot.com/review/www.turtlebeach.com"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s://www.instagram.com/turtlebeach" TargetMode="External" Id="rId20" /><Relationship Type="http://schemas.openxmlformats.org/officeDocument/2006/relationships/hyperlink" Target="mailto:TBCH@icrinc.com"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turtlebeach.com/" TargetMode="External" Id="rId24" /><Relationship Type="http://schemas.openxmlformats.org/officeDocument/2006/relationships/header" Target="header2.xml" Id="rId32" /><Relationship Type="http://schemas.openxmlformats.org/officeDocument/2006/relationships/settings" Target="settings.xml" Id="rId5" /><Relationship Type="http://schemas.openxmlformats.org/officeDocument/2006/relationships/hyperlink" Target="https://corp.turtlebeach.com/" TargetMode="External" Id="rId23" /><Relationship Type="http://schemas.openxmlformats.org/officeDocument/2006/relationships/hyperlink" Target="mailto:keith.hennessey@turtlebeach.com" TargetMode="External" Id="rId28" /><Relationship Type="http://schemas.openxmlformats.org/officeDocument/2006/relationships/hyperlink" Target="https://twitter.com/turtlebeach" TargetMode="External" Id="rId19" /><Relationship Type="http://schemas.openxmlformats.org/officeDocument/2006/relationships/footer" Target="footer1.xml" Id="rId31" /><Relationship Type="http://schemas.openxmlformats.org/officeDocument/2006/relationships/styles" Target="styles.xml" Id="rId4" /><Relationship Type="http://schemas.openxmlformats.org/officeDocument/2006/relationships/hyperlink" Target="https://www.youtube.com/user/TurtleBeachVideos" TargetMode="External" Id="rId22" /><Relationship Type="http://schemas.openxmlformats.org/officeDocument/2006/relationships/hyperlink" Target="mailto:maclean.marshall@turtlebeach.com" TargetMode="External"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endnotes" Target="endnotes.xml" Id="rId8" /><Relationship Type="http://schemas.openxmlformats.org/officeDocument/2006/relationships/hyperlink" Target="https://corp.turtlebeach.com" TargetMode="External" Id="R3ece8ed033784a39" /><Relationship Type="http://schemas.openxmlformats.org/officeDocument/2006/relationships/hyperlink" Target="https://www.turtlebeach.com/products/rematch-advanced-wired-controller?utm_medium=pr&amp;utm_campaign=TB_RematchAdvancedWired_2025_ECM_NPIPOALL" TargetMode="External" Id="Rb782c947a1454556" /><Relationship Type="http://schemas.openxmlformats.org/officeDocument/2006/relationships/hyperlink" Target="https://www.turtlebeach.com/products/rematch-advanced-wired-controller?utm_medium=pr&amp;utm_campaign=TB_RematchAdvancedWired_2025_ECM_NPIPOALL" TargetMode="External" Id="R3920fc6d48964b7b" /><Relationship Type="http://schemas.openxmlformats.org/officeDocument/2006/relationships/hyperlink" Target="https://www.turtlebeach.com/products/rematch-advanced-wired-controller?utm_medium=pr&amp;utm_campaign=TB_RematchAdvancedWired_2025_ECM_NPIPOALL" TargetMode="External" Id="Rd23743874ac34264" /><Relationship Type="http://schemas.openxmlformats.org/officeDocument/2006/relationships/hyperlink" Target="https://www.turtlebeach.com/products/afterglow-ignite-wired-controller?utm_medium=pr&amp;utm_campaign=TB_AfterglowIgnite_2025_ECM_NPIPOALL" TargetMode="External" Id="R8a596ad8d4cb4e0d" /><Relationship Type="http://schemas.openxmlformats.org/officeDocument/2006/relationships/hyperlink" Target="https://www.turtlebeach.com/products/afterglow-ignite-wired-controller?utm_medium=pr&amp;utm_campaign=TB_AfterglowIgnite_2025_ECM_NPIPOALL" TargetMode="External" Id="R26fa47cf3bde4402" /><Relationship Type="http://schemas.openxmlformats.org/officeDocument/2006/relationships/hyperlink" Target="https://www.turtlebeach.com/products/afterglow-ignite-wired-controller?utm_medium=pr&amp;utm_campaign=TB_AfterglowIgnite_2025_ECM_NPIPOALL" TargetMode="External" Id="Rbe71da06274d45d9" /><Relationship Type="http://schemas.openxmlformats.org/officeDocument/2006/relationships/hyperlink" Target="http://www.turtlebeach.com" TargetMode="External" Id="Radc078367d8245b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d752d0d-ae44-40bf-8d33-f1a34ec4658c" xsi:nil="true"/>
    <lcf76f155ced4ddcb4097134ff3c332f xmlns="7c90d3a2-95cf-46f3-9a4d-8d9b23bc834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13" ma:contentTypeDescription="Create a new document." ma:contentTypeScope="" ma:versionID="b61f548f116f8d0711bd2d50aed56e3b">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69fc37ece11c41b750999eda9fc62e99"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47c5e5-0f5d-4993-9f6a-df030e36d18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53aec7-ce0b-48d6-8100-a09b96f32e98}" ma:internalName="TaxCatchAll" ma:showField="CatchAllData" ma:web="5d752d0d-ae44-40bf-8d33-f1a34ec465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20F171-5CF0-45E7-853D-4CA05601A4D1}">
  <ds:schemaRefs>
    <ds:schemaRef ds:uri="http://schemas.microsoft.com/sharepoint/v3/contenttype/forms"/>
  </ds:schemaRefs>
</ds:datastoreItem>
</file>

<file path=customXml/itemProps2.xml><?xml version="1.0" encoding="utf-8"?>
<ds:datastoreItem xmlns:ds="http://schemas.openxmlformats.org/officeDocument/2006/customXml" ds:itemID="{D5B46D70-C5AD-48FB-9358-380E5E408910}">
  <ds:schemaRefs>
    <ds:schemaRef ds:uri="http://schemas.microsoft.com/office/2006/metadata/properties"/>
    <ds:schemaRef ds:uri="http://schemas.microsoft.com/office/infopath/2007/PartnerControls"/>
    <ds:schemaRef ds:uri="5d752d0d-ae44-40bf-8d33-f1a34ec4658c"/>
    <ds:schemaRef ds:uri="7c90d3a2-95cf-46f3-9a4d-8d9b23bc834c"/>
  </ds:schemaRefs>
</ds:datastoreItem>
</file>

<file path=customXml/itemProps3.xml><?xml version="1.0" encoding="utf-8"?>
<ds:datastoreItem xmlns:ds="http://schemas.openxmlformats.org/officeDocument/2006/customXml" ds:itemID="{2822B38E-021F-47D8-8456-5D0678CD4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Maclean Marshall</lastModifiedBy>
  <revision>10</revision>
  <dcterms:created xsi:type="dcterms:W3CDTF">2025-10-06T20:03:00.0000000Z</dcterms:created>
  <dcterms:modified xsi:type="dcterms:W3CDTF">2025-10-11T16:05:12.7439189Z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MediaServiceImageTags">
    <vt:lpwstr>MediaServiceImageTags</vt:lpwstr>
  </property>
  <property fmtid="{D5CDD505-2E9C-101B-9397-08002B2CF9AE}" pid="4" name="docLang">
    <vt:lpwstr>en</vt:lpwstr>
  </property>
</Properties>
</file>